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1982" w14:textId="77777777" w:rsidR="00886D5C" w:rsidRDefault="00081259" w:rsidP="003F158B">
      <w:pPr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>A Sua Excelência o(a) Senhor(a),</w:t>
      </w:r>
    </w:p>
    <w:p w14:paraId="25F613FC" w14:textId="65AFCC3A" w:rsidR="00081259" w:rsidRPr="00081259" w:rsidRDefault="00652689" w:rsidP="003F158B">
      <w:pPr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C696104" w14:textId="300560A0" w:rsidR="00081259" w:rsidRPr="00081259" w:rsidRDefault="00081259" w:rsidP="003F158B">
      <w:pPr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>Prefeito</w:t>
      </w:r>
    </w:p>
    <w:p w14:paraId="21BBD8AE" w14:textId="4D24C93D" w:rsidR="00081259" w:rsidRPr="00081259" w:rsidRDefault="00081259" w:rsidP="003F158B">
      <w:pPr>
        <w:widowControl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>Município</w:t>
      </w:r>
      <w:r w:rsidR="00652689">
        <w:rPr>
          <w:rFonts w:ascii="Times New Roman" w:hAnsi="Times New Roman" w:cs="Times New Roman"/>
          <w:sz w:val="24"/>
          <w:szCs w:val="24"/>
        </w:rPr>
        <w:t xml:space="preserve"> ______</w:t>
      </w:r>
      <w:r w:rsidR="0091469D">
        <w:rPr>
          <w:rFonts w:ascii="Times New Roman" w:hAnsi="Times New Roman" w:cs="Times New Roman"/>
          <w:sz w:val="24"/>
          <w:szCs w:val="24"/>
        </w:rPr>
        <w:t>____</w:t>
      </w:r>
      <w:r w:rsidRPr="00081259">
        <w:rPr>
          <w:rFonts w:ascii="Times New Roman" w:hAnsi="Times New Roman" w:cs="Times New Roman"/>
          <w:sz w:val="24"/>
          <w:szCs w:val="24"/>
        </w:rPr>
        <w:t xml:space="preserve">- </w:t>
      </w:r>
      <w:r w:rsidR="00652689">
        <w:rPr>
          <w:rFonts w:ascii="Times New Roman" w:hAnsi="Times New Roman" w:cs="Times New Roman"/>
          <w:sz w:val="24"/>
          <w:szCs w:val="24"/>
        </w:rPr>
        <w:t>MT</w:t>
      </w:r>
    </w:p>
    <w:p w14:paraId="5C272D93" w14:textId="77777777" w:rsidR="003F158B" w:rsidRPr="00081259" w:rsidRDefault="003F158B" w:rsidP="003F158B">
      <w:pPr>
        <w:widowControl w:val="0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0950993" w14:textId="2D6A1A58" w:rsidR="00081259" w:rsidRPr="00886D5C" w:rsidRDefault="00081259" w:rsidP="003F158B">
      <w:pPr>
        <w:widowControl w:val="0"/>
        <w:spacing w:line="240" w:lineRule="auto"/>
        <w:ind w:firstLine="2268"/>
        <w:rPr>
          <w:rFonts w:ascii="Times New Roman" w:hAnsi="Times New Roman" w:cs="Times New Roman"/>
          <w:b/>
          <w:bCs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NOTIFICAÇÃO RECOMENDATÓRIA Nº ___/20</w:t>
      </w:r>
      <w:r w:rsidR="00CC1923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7E56EBDD" w14:textId="77777777" w:rsidR="003F158B" w:rsidRPr="00081259" w:rsidRDefault="003F158B" w:rsidP="003F158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609B7D39" w14:textId="49CB796A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 xml:space="preserve">O </w:t>
      </w:r>
      <w:r w:rsidRPr="00886D5C">
        <w:rPr>
          <w:rFonts w:ascii="Times New Roman" w:hAnsi="Times New Roman" w:cs="Times New Roman"/>
          <w:b/>
          <w:bCs/>
          <w:sz w:val="24"/>
          <w:szCs w:val="24"/>
        </w:rPr>
        <w:t>MINISTÉRIO PÚBLICO DO ESTADO D</w:t>
      </w:r>
      <w:r w:rsidR="00886D5C">
        <w:rPr>
          <w:rFonts w:ascii="Times New Roman" w:hAnsi="Times New Roman" w:cs="Times New Roman"/>
          <w:b/>
          <w:bCs/>
          <w:sz w:val="24"/>
          <w:szCs w:val="24"/>
        </w:rPr>
        <w:t>E MATO GROSSO</w:t>
      </w:r>
      <w:r w:rsidRPr="00081259">
        <w:rPr>
          <w:rFonts w:ascii="Times New Roman" w:hAnsi="Times New Roman" w:cs="Times New Roman"/>
          <w:sz w:val="24"/>
          <w:szCs w:val="24"/>
        </w:rPr>
        <w:t>, por seu representante signatário em exercício na Promotoria de Justiça de</w:t>
      </w:r>
      <w:r w:rsidR="00CC1923">
        <w:rPr>
          <w:rFonts w:ascii="Times New Roman" w:hAnsi="Times New Roman" w:cs="Times New Roman"/>
          <w:sz w:val="24"/>
          <w:szCs w:val="24"/>
        </w:rPr>
        <w:t>_________</w:t>
      </w:r>
      <w:r w:rsidR="00A6315B">
        <w:rPr>
          <w:rFonts w:ascii="Times New Roman" w:hAnsi="Times New Roman" w:cs="Times New Roman"/>
          <w:sz w:val="24"/>
          <w:szCs w:val="24"/>
        </w:rPr>
        <w:t>_</w:t>
      </w:r>
      <w:r w:rsidR="00C13F41">
        <w:rPr>
          <w:rFonts w:ascii="Times New Roman" w:hAnsi="Times New Roman" w:cs="Times New Roman"/>
          <w:sz w:val="24"/>
          <w:szCs w:val="24"/>
        </w:rPr>
        <w:t>_</w:t>
      </w:r>
      <w:r w:rsidRPr="00081259">
        <w:rPr>
          <w:rFonts w:ascii="Times New Roman" w:hAnsi="Times New Roman" w:cs="Times New Roman"/>
          <w:sz w:val="24"/>
          <w:szCs w:val="24"/>
        </w:rPr>
        <w:t xml:space="preserve">, no uso de suas atribuições legais, e, com fulcro nas disposições contidas nos 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 xml:space="preserve">. 127 e 129 da Constituição Federal; 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>. 26 e 27 da Lei Federal de nº 8.625/93</w:t>
      </w:r>
      <w:r w:rsidR="0058186D">
        <w:rPr>
          <w:rFonts w:ascii="Times New Roman" w:hAnsi="Times New Roman" w:cs="Times New Roman"/>
          <w:sz w:val="24"/>
          <w:szCs w:val="24"/>
        </w:rPr>
        <w:t>:</w:t>
      </w:r>
    </w:p>
    <w:p w14:paraId="481FCBBF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a Constituição da República Federativa do Brasil instituiu um Estado Democrático destinado a assegurar o exercício dos direitos sociais e individuais, a liberdade, a segurança, o bem-estar, o desenvolvimento, a igualdade e a justiça como valores supremos de uma sociedade fraterna, pluralista e sem preconceitos, fundada da harmonia social e comprometida, na ordem interna e internacional, com a solução pacífica das controvérsias (preâmbulo da Constituição da República de 1988);</w:t>
      </w:r>
    </w:p>
    <w:p w14:paraId="06D848A4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nos termos do 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>. 23, V da Constituição Federal de 1988, é responsabilidade da União, Estado, Distrito Federal e Município proporcionar os meios de acesso à cultura, à educação e à ciência;</w:t>
      </w:r>
    </w:p>
    <w:p w14:paraId="32675E6C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o 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>. 5º, § 2º, da Constituição Federal, prevê que os direitos e garantias expressos na Lei Maior não excluem outros decorrentes do regime e dos princípios por ela adotados, ou dos tratados internacionais em que a República Federativa do Brasil seja parte;</w:t>
      </w:r>
    </w:p>
    <w:p w14:paraId="429E1A78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a Assistência Social constitui direito do cidadão, sendo política de seguridade social, de natureza não contributiva, que prevê mínimos sociais, realizada através de um conjunto integrado de ações de iniciativa pública e da sociedade, para garantir o atendimento às necessidades básicas;</w:t>
      </w:r>
    </w:p>
    <w:p w14:paraId="466A4124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são princípios da Assistência Social, previstos no 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 xml:space="preserve">. 206 da Constituição Federal, a descentralização administrativa, a participação da população, </w:t>
      </w:r>
      <w:r w:rsidRPr="00081259">
        <w:rPr>
          <w:rFonts w:ascii="Times New Roman" w:hAnsi="Times New Roman" w:cs="Times New Roman"/>
          <w:sz w:val="24"/>
          <w:szCs w:val="24"/>
        </w:rPr>
        <w:lastRenderedPageBreak/>
        <w:t>por meio de organizações representativas, na formulação das políticas e no controle as ações em todos os níveis, bem como pela primazia da responsabilidade;</w:t>
      </w:r>
    </w:p>
    <w:p w14:paraId="7551C9DB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o sistema de assistência social rege-se pelos princípios da supremacia do atendimento às necessidades sociais sobre as exigências de rentabilidade econômica; da universalização dos direitos sociais, a fim de tornar o destinatário da assistência social alcançável pelas demais políticas públicas; e do respeito à dignidade do cidadão, à sua autonomia e ao seu direito a benefícios e serviços de qualidade, bem como à convivência familiar e comunitária, vedando-se qualquer comprovação vexatória de necessidade, ao teor do 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>. 4º, da Lei nº 8.472/93;</w:t>
      </w:r>
    </w:p>
    <w:p w14:paraId="5DB9D736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são funções da política de assistência social a proteção social, a vigilância 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socioassistencial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 xml:space="preserve"> e a defesa de direitos, organizando-se sob a forma de um sistema público não contributivo, descentralizado e participativo, denominado SUAS (NOB/SUAS 2012);</w:t>
      </w:r>
    </w:p>
    <w:p w14:paraId="3D8207D0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por serviços 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 xml:space="preserve"> consideram-se as atividades continuadas que visem à melhoria de vida da população e cujas ações, voltadas para as necessidades básicas, observem os objetivos, princípios e diretrizes estabelecidos na Lei Orgânica da Assistência Social (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>. 23 da Lei n° 8.742 de 7 de dezembro de 1993);</w:t>
      </w:r>
    </w:p>
    <w:p w14:paraId="40727E32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os programas de assistência social compreendem ações integradas e complementares com objetivos, tempo e área de abrangência definidos para qualificar, incentivar e melhorar os benefícios e os serviços assistenciais (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>. 24 da Lei n° 8.742 de 7 de dezembro de 1993);</w:t>
      </w:r>
    </w:p>
    <w:p w14:paraId="03601085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conforme a Lei nº 12.435/2011, o CREAS é a unidade pública de abrangência e gestão municipal, estadual ou regional, destinada à prestação de serviços a indivíduos e famílias que se encontram em situação de risco pessoal ou social, por violação de direitos ou contingência, que demandam intervenções especializadas da proteção social especial;</w:t>
      </w:r>
    </w:p>
    <w:p w14:paraId="17667551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os serviços ofertados pelo CREAS devem propiciar acolhida e escuta qualificada, visando, dentre outros 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aspectos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 xml:space="preserve">: ao fortalecimento da função protetiva da família, ao acesso das famílias e indivíduos a direitos 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 xml:space="preserve"> e à rede de proteção social, ao exercício do protagonismo e da participação social, e à prevenção de </w:t>
      </w:r>
      <w:r w:rsidRPr="00081259">
        <w:rPr>
          <w:rFonts w:ascii="Times New Roman" w:hAnsi="Times New Roman" w:cs="Times New Roman"/>
          <w:sz w:val="24"/>
          <w:szCs w:val="24"/>
        </w:rPr>
        <w:lastRenderedPageBreak/>
        <w:t>agravamentos e da institucionalização;</w:t>
      </w:r>
    </w:p>
    <w:p w14:paraId="50AF6457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Orientações Técnicas da Secretaria Nacional da Assistência Social o CREAS deve funcionar para atendimento ao público, no mínimo cinco dias por semana, por oito horas diárias, totalizando quarenta horas semanais, assegurada a presença da equipe profissional, sendo possível, de acordo com o público atendido na unidade, a flexibilização desses horários, que poderão ocorrer, inclusive, aos finais de semana;</w:t>
      </w:r>
    </w:p>
    <w:p w14:paraId="73A9351E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alguns profissionais, em razão de legislação ou regime de trabalho específico, poderão ter jornada inferior a 40 h/semanais;</w:t>
      </w:r>
    </w:p>
    <w:p w14:paraId="3D67C618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se faz necessário que o órgão gestor disponha de planejamento que assegure a presença de equipe técnica e dos demais profissionais durante todo o período de funcionamento do Centro de Referência;</w:t>
      </w:r>
    </w:p>
    <w:p w14:paraId="51276CD8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em função dos horários e locais de trabalho das famílias a serem atendidas, em algumas localidades, é possível a flexibilização dos horários de funcionamento da Unidade para possibilitar a ampliação do acesso e atendimento à população;</w:t>
      </w:r>
    </w:p>
    <w:p w14:paraId="70878A69" w14:textId="5CB46D4E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E935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CONSIDERANDO</w:t>
      </w:r>
      <w:r w:rsidRPr="00E93513">
        <w:rPr>
          <w:rFonts w:ascii="Times New Roman" w:hAnsi="Times New Roman" w:cs="Times New Roman"/>
          <w:sz w:val="24"/>
          <w:szCs w:val="24"/>
          <w:highlight w:val="yellow"/>
        </w:rPr>
        <w:t xml:space="preserve"> que essa Promotoria de Justiça verificou, por meio de </w:t>
      </w:r>
      <w:r w:rsidR="00E93513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Pr="00E93513">
        <w:rPr>
          <w:rFonts w:ascii="Times New Roman" w:hAnsi="Times New Roman" w:cs="Times New Roman"/>
          <w:sz w:val="24"/>
          <w:szCs w:val="24"/>
          <w:highlight w:val="yellow"/>
        </w:rPr>
        <w:t>, a necessidade da flexibilização do horário de funcionamento do CREAS do município no período, a fim de possibilitar a ampliação do acesso e atendimento à população nos serviços ofertados durante o período noturno e final de semana;</w:t>
      </w:r>
    </w:p>
    <w:p w14:paraId="1AD5C639" w14:textId="34A2295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886D5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81259">
        <w:rPr>
          <w:rFonts w:ascii="Times New Roman" w:hAnsi="Times New Roman" w:cs="Times New Roman"/>
          <w:sz w:val="24"/>
          <w:szCs w:val="24"/>
        </w:rPr>
        <w:t xml:space="preserve"> que compete ao Ministério Público Estadual expedir recomendações, visando à melhoria dos serviços públicos e de relevância pública, bem como ao respeito aos interesses, direitos e bens cuja defesa lhe cabe promover, fixando prazo razoável para a adoção das providências cabíveis (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 xml:space="preserve">. 27.º, par. único, </w:t>
      </w:r>
      <w:proofErr w:type="spellStart"/>
      <w:r w:rsidRPr="00081259">
        <w:rPr>
          <w:rFonts w:ascii="Times New Roman" w:hAnsi="Times New Roman" w:cs="Times New Roman"/>
          <w:sz w:val="24"/>
          <w:szCs w:val="24"/>
        </w:rPr>
        <w:t>inc.</w:t>
      </w:r>
      <w:proofErr w:type="spellEnd"/>
      <w:r w:rsidRPr="00081259">
        <w:rPr>
          <w:rFonts w:ascii="Times New Roman" w:hAnsi="Times New Roman" w:cs="Times New Roman"/>
          <w:sz w:val="24"/>
          <w:szCs w:val="24"/>
        </w:rPr>
        <w:t xml:space="preserve"> IV, da Lei Federal 8.625/93</w:t>
      </w:r>
      <w:r w:rsidR="00E93513">
        <w:rPr>
          <w:rFonts w:ascii="Times New Roman" w:hAnsi="Times New Roman" w:cs="Times New Roman"/>
          <w:sz w:val="24"/>
          <w:szCs w:val="24"/>
        </w:rPr>
        <w:t>;</w:t>
      </w:r>
    </w:p>
    <w:p w14:paraId="39C084D5" w14:textId="7E9CFE78" w:rsidR="00081259" w:rsidRPr="009F6B66" w:rsidRDefault="00081259" w:rsidP="003F158B">
      <w:pPr>
        <w:widowControl w:val="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F6B66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29B4A3F1" w14:textId="19E1A518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A631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RECOMENDAR</w:t>
      </w:r>
      <w:r w:rsidRPr="00A6315B">
        <w:rPr>
          <w:rFonts w:ascii="Times New Roman" w:hAnsi="Times New Roman" w:cs="Times New Roman"/>
          <w:sz w:val="24"/>
          <w:szCs w:val="24"/>
          <w:highlight w:val="yellow"/>
        </w:rPr>
        <w:t xml:space="preserve"> ao Excelentíssimo (a) senhor (a) Prefeito</w:t>
      </w:r>
      <w:r w:rsidR="00E93513" w:rsidRPr="00A6315B">
        <w:rPr>
          <w:rFonts w:ascii="Times New Roman" w:hAnsi="Times New Roman" w:cs="Times New Roman"/>
          <w:sz w:val="24"/>
          <w:szCs w:val="24"/>
          <w:highlight w:val="yellow"/>
        </w:rPr>
        <w:t xml:space="preserve"> _________</w:t>
      </w:r>
      <w:r w:rsidRPr="00A6315B">
        <w:rPr>
          <w:rFonts w:ascii="Times New Roman" w:hAnsi="Times New Roman" w:cs="Times New Roman"/>
          <w:sz w:val="24"/>
          <w:szCs w:val="24"/>
          <w:highlight w:val="yellow"/>
        </w:rPr>
        <w:t xml:space="preserve"> e à Secretaria Municipal de Assistência Social, atendendo aos princípios da legalidade, impessoalidade, moralidade, publicidade e eficiência (Constituição Federal, </w:t>
      </w:r>
      <w:proofErr w:type="spellStart"/>
      <w:r w:rsidRPr="00A6315B">
        <w:rPr>
          <w:rFonts w:ascii="Times New Roman" w:hAnsi="Times New Roman" w:cs="Times New Roman"/>
          <w:sz w:val="24"/>
          <w:szCs w:val="24"/>
          <w:highlight w:val="yellow"/>
        </w:rPr>
        <w:t>art</w:t>
      </w:r>
      <w:proofErr w:type="spellEnd"/>
      <w:r w:rsidRPr="00A6315B">
        <w:rPr>
          <w:rFonts w:ascii="Times New Roman" w:hAnsi="Times New Roman" w:cs="Times New Roman"/>
          <w:sz w:val="24"/>
          <w:szCs w:val="24"/>
          <w:highlight w:val="yellow"/>
        </w:rPr>
        <w:t xml:space="preserve">. 37, </w:t>
      </w:r>
      <w:proofErr w:type="spellStart"/>
      <w:r w:rsidRPr="00A6315B">
        <w:rPr>
          <w:rFonts w:ascii="Times New Roman" w:hAnsi="Times New Roman" w:cs="Times New Roman"/>
          <w:sz w:val="24"/>
          <w:szCs w:val="24"/>
          <w:highlight w:val="yellow"/>
        </w:rPr>
        <w:t>caput</w:t>
      </w:r>
      <w:proofErr w:type="spellEnd"/>
      <w:r w:rsidRPr="00A6315B">
        <w:rPr>
          <w:rFonts w:ascii="Times New Roman" w:hAnsi="Times New Roman" w:cs="Times New Roman"/>
          <w:sz w:val="24"/>
          <w:szCs w:val="24"/>
          <w:highlight w:val="yellow"/>
        </w:rPr>
        <w:t>) que:</w:t>
      </w:r>
    </w:p>
    <w:p w14:paraId="12020FBF" w14:textId="12896521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>a)</w:t>
      </w:r>
      <w:r w:rsidRPr="00081259">
        <w:rPr>
          <w:rFonts w:ascii="Times New Roman" w:hAnsi="Times New Roman" w:cs="Times New Roman"/>
          <w:sz w:val="24"/>
          <w:szCs w:val="24"/>
        </w:rPr>
        <w:tab/>
        <w:t xml:space="preserve">Adotem as providências necessárias para que o horário de funcionamento do </w:t>
      </w:r>
      <w:r w:rsidRPr="004F5574">
        <w:rPr>
          <w:rFonts w:ascii="Times New Roman" w:hAnsi="Times New Roman" w:cs="Times New Roman"/>
          <w:sz w:val="24"/>
          <w:szCs w:val="24"/>
          <w:highlight w:val="yellow"/>
        </w:rPr>
        <w:t xml:space="preserve">CREAS de </w:t>
      </w:r>
      <w:r w:rsidR="003671D6" w:rsidRPr="004F5574">
        <w:rPr>
          <w:rFonts w:ascii="Times New Roman" w:hAnsi="Times New Roman" w:cs="Times New Roman"/>
          <w:sz w:val="24"/>
          <w:szCs w:val="24"/>
          <w:highlight w:val="yellow"/>
        </w:rPr>
        <w:t>_______(local)</w:t>
      </w:r>
      <w:r w:rsidR="003671D6">
        <w:rPr>
          <w:rFonts w:ascii="Times New Roman" w:hAnsi="Times New Roman" w:cs="Times New Roman"/>
          <w:sz w:val="24"/>
          <w:szCs w:val="24"/>
        </w:rPr>
        <w:t xml:space="preserve"> </w:t>
      </w:r>
      <w:r w:rsidRPr="00081259">
        <w:rPr>
          <w:rFonts w:ascii="Times New Roman" w:hAnsi="Times New Roman" w:cs="Times New Roman"/>
          <w:sz w:val="24"/>
          <w:szCs w:val="24"/>
        </w:rPr>
        <w:t xml:space="preserve">seja flexibilizado, funcionando por, pelo menos, 1h30 do período noturno, disponibilização de telefone institucional para regime de sobreaviso e/ou implantação </w:t>
      </w:r>
      <w:r w:rsidRPr="00081259">
        <w:rPr>
          <w:rFonts w:ascii="Times New Roman" w:hAnsi="Times New Roman" w:cs="Times New Roman"/>
          <w:sz w:val="24"/>
          <w:szCs w:val="24"/>
        </w:rPr>
        <w:lastRenderedPageBreak/>
        <w:t>de plantões nos finais de semana;</w:t>
      </w:r>
    </w:p>
    <w:p w14:paraId="7422D8E4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>b)</w:t>
      </w:r>
      <w:r w:rsidRPr="00081259">
        <w:rPr>
          <w:rFonts w:ascii="Times New Roman" w:hAnsi="Times New Roman" w:cs="Times New Roman"/>
          <w:sz w:val="24"/>
          <w:szCs w:val="24"/>
        </w:rPr>
        <w:tab/>
        <w:t>Que quando da adoção das medidas acima, sejam observadas a carga horária dos profissionais técnicos, encargos trabalhistas e, se for o caso, que seja contratada uma outra equipe para as horas adicionais;</w:t>
      </w:r>
    </w:p>
    <w:p w14:paraId="77E7A01B" w14:textId="77777777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>c)</w:t>
      </w:r>
      <w:r w:rsidRPr="00081259">
        <w:rPr>
          <w:rFonts w:ascii="Times New Roman" w:hAnsi="Times New Roman" w:cs="Times New Roman"/>
          <w:sz w:val="24"/>
          <w:szCs w:val="24"/>
        </w:rPr>
        <w:tab/>
        <w:t>Que a flexibilização dos horários seja amplamente divulgada para a população, inclusive sendo afixados cartazes em locais visíveis do ambiente interno e externo do Centro de Referência;</w:t>
      </w:r>
    </w:p>
    <w:p w14:paraId="7C4E547E" w14:textId="1BA79182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>d)</w:t>
      </w:r>
      <w:r w:rsidRPr="00081259">
        <w:rPr>
          <w:rFonts w:ascii="Times New Roman" w:hAnsi="Times New Roman" w:cs="Times New Roman"/>
          <w:sz w:val="24"/>
          <w:szCs w:val="24"/>
        </w:rPr>
        <w:tab/>
        <w:t>Que apresente a essa Promotoria de Justiça, no prazo máximo de XX dias, informações sobre o cumprimento das recomendações acima.</w:t>
      </w:r>
    </w:p>
    <w:p w14:paraId="640C52B8" w14:textId="0ADDCDA0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 xml:space="preserve">A partir da data da entrega da presente recomendação, o </w:t>
      </w:r>
      <w:r w:rsidRPr="009F6B66">
        <w:rPr>
          <w:rFonts w:ascii="Times New Roman" w:hAnsi="Times New Roman" w:cs="Times New Roman"/>
          <w:b/>
          <w:bCs/>
          <w:sz w:val="24"/>
          <w:szCs w:val="24"/>
        </w:rPr>
        <w:t>MINISTÉRIO PÚBLICO DO ESTADO D</w:t>
      </w:r>
      <w:r w:rsidR="009F6B66" w:rsidRPr="009F6B66">
        <w:rPr>
          <w:rFonts w:ascii="Times New Roman" w:hAnsi="Times New Roman" w:cs="Times New Roman"/>
          <w:b/>
          <w:bCs/>
          <w:sz w:val="24"/>
          <w:szCs w:val="24"/>
        </w:rPr>
        <w:t>E MATO GROSSO</w:t>
      </w:r>
      <w:r w:rsidRPr="00081259">
        <w:rPr>
          <w:rFonts w:ascii="Times New Roman" w:hAnsi="Times New Roman" w:cs="Times New Roman"/>
          <w:sz w:val="24"/>
          <w:szCs w:val="24"/>
        </w:rPr>
        <w:t xml:space="preserve"> considera seus destinatários como pessoalmente cientes da situação ora exposta e, nesses termos, passível de responsabilização por quaisquer eventos futuros imputáveis a sua omissão quanto às providências solicitadas. Cabe, portanto, advertir que a inobservância da </w:t>
      </w:r>
      <w:r w:rsidRPr="009F6B66">
        <w:rPr>
          <w:rFonts w:ascii="Times New Roman" w:hAnsi="Times New Roman" w:cs="Times New Roman"/>
          <w:b/>
          <w:bCs/>
          <w:sz w:val="24"/>
          <w:szCs w:val="24"/>
        </w:rPr>
        <w:t>Recomendação Ministerial</w:t>
      </w:r>
      <w:r w:rsidRPr="00081259">
        <w:rPr>
          <w:rFonts w:ascii="Times New Roman" w:hAnsi="Times New Roman" w:cs="Times New Roman"/>
          <w:sz w:val="24"/>
          <w:szCs w:val="24"/>
        </w:rPr>
        <w:t xml:space="preserve"> serve para fins de fixação de dolo em futuro e eventual manejo de ações judiciais de improbidade administrativa por omissão, previsto em Lei Federal.</w:t>
      </w:r>
    </w:p>
    <w:p w14:paraId="47CE3AE1" w14:textId="23335778" w:rsidR="00081259" w:rsidRPr="00081259" w:rsidRDefault="00081259" w:rsidP="003F158B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 xml:space="preserve">Faz-se impositivo constar que a presente recomendação não esgota a atuação do </w:t>
      </w:r>
      <w:r w:rsidRPr="00DE3190">
        <w:rPr>
          <w:rFonts w:ascii="Times New Roman" w:hAnsi="Times New Roman" w:cs="Times New Roman"/>
          <w:b/>
          <w:bCs/>
          <w:sz w:val="24"/>
          <w:szCs w:val="24"/>
        </w:rPr>
        <w:t>MINISTÉRIO PÚBLICO DO ESTADO D</w:t>
      </w:r>
      <w:r w:rsidR="00DE3190" w:rsidRPr="00DE3190">
        <w:rPr>
          <w:rFonts w:ascii="Times New Roman" w:hAnsi="Times New Roman" w:cs="Times New Roman"/>
          <w:b/>
          <w:bCs/>
          <w:sz w:val="24"/>
          <w:szCs w:val="24"/>
        </w:rPr>
        <w:t>E MATO GROSSO</w:t>
      </w:r>
      <w:r w:rsidRPr="00081259">
        <w:rPr>
          <w:rFonts w:ascii="Times New Roman" w:hAnsi="Times New Roman" w:cs="Times New Roman"/>
          <w:sz w:val="24"/>
          <w:szCs w:val="24"/>
        </w:rPr>
        <w:t xml:space="preserve"> sobre o tema, não excluindo futuras recomendações ou outras iniciativas com relação aos agentes supramencionados.</w:t>
      </w:r>
    </w:p>
    <w:p w14:paraId="56DB905F" w14:textId="0E7EF86F" w:rsidR="00081259" w:rsidRDefault="00081259" w:rsidP="00703AD7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  <w:r w:rsidRPr="00081259">
        <w:rPr>
          <w:rFonts w:ascii="Times New Roman" w:hAnsi="Times New Roman" w:cs="Times New Roman"/>
          <w:sz w:val="24"/>
          <w:szCs w:val="24"/>
        </w:rPr>
        <w:t>Publique-se no Diário Oficial de Justiça e no quadro de avisos desta Promotoria de Justiça.</w:t>
      </w:r>
    </w:p>
    <w:p w14:paraId="380D7AFD" w14:textId="77777777" w:rsidR="00703AD7" w:rsidRPr="00081259" w:rsidRDefault="00703AD7" w:rsidP="00703AD7">
      <w:pPr>
        <w:widowControl w:val="0"/>
        <w:ind w:firstLine="1701"/>
        <w:rPr>
          <w:rFonts w:ascii="Times New Roman" w:hAnsi="Times New Roman" w:cs="Times New Roman"/>
          <w:sz w:val="24"/>
          <w:szCs w:val="24"/>
        </w:rPr>
      </w:pPr>
    </w:p>
    <w:p w14:paraId="294DE4E0" w14:textId="21CD45CD" w:rsidR="00190983" w:rsidRPr="00836E7A" w:rsidRDefault="00926DF2" w:rsidP="00C26FAD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Cuiabá/MT</w:t>
      </w:r>
      <w:r w:rsidR="00836E7A" w:rsidRPr="00836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aos</w:t>
      </w:r>
      <w:r w:rsidR="00836E7A" w:rsidRPr="00836E7A">
        <w:rPr>
          <w:rFonts w:ascii="Times New Roman" w:hAnsi="Times New Roman" w:cs="Times New Roman"/>
          <w:sz w:val="24"/>
          <w:szCs w:val="24"/>
        </w:rPr>
        <w:t xml:space="preserve"> ___ de ________________de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36E7A" w:rsidRPr="00836E7A">
        <w:rPr>
          <w:rFonts w:ascii="Times New Roman" w:hAnsi="Times New Roman" w:cs="Times New Roman"/>
          <w:sz w:val="24"/>
          <w:szCs w:val="24"/>
        </w:rPr>
        <w:t>.</w:t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DE3190">
        <w:rPr>
          <w:rFonts w:ascii="Times New Roman" w:hAnsi="Times New Roman" w:cs="Times New Roman"/>
          <w:sz w:val="24"/>
          <w:szCs w:val="24"/>
        </w:rPr>
        <w:t>N</w:t>
      </w:r>
      <w:r w:rsidR="00836E7A" w:rsidRPr="00836E7A">
        <w:rPr>
          <w:rFonts w:ascii="Times New Roman" w:hAnsi="Times New Roman" w:cs="Times New Roman"/>
          <w:sz w:val="24"/>
          <w:szCs w:val="24"/>
        </w:rPr>
        <w:t>ome</w:t>
      </w:r>
      <w:r w:rsidR="00836E7A" w:rsidRPr="00836E7A">
        <w:rPr>
          <w:rFonts w:ascii="Times New Roman" w:hAnsi="Times New Roman" w:cs="Times New Roman"/>
          <w:sz w:val="24"/>
          <w:szCs w:val="24"/>
        </w:rPr>
        <w:br/>
        <w:t>Promotor</w:t>
      </w:r>
      <w:r>
        <w:rPr>
          <w:rFonts w:ascii="Times New Roman" w:hAnsi="Times New Roman" w:cs="Times New Roman"/>
          <w:sz w:val="24"/>
          <w:szCs w:val="24"/>
        </w:rPr>
        <w:t>/</w:t>
      </w:r>
      <w:r w:rsidR="00836E7A" w:rsidRPr="00836E7A">
        <w:rPr>
          <w:rFonts w:ascii="Times New Roman" w:hAnsi="Times New Roman" w:cs="Times New Roman"/>
          <w:sz w:val="24"/>
          <w:szCs w:val="24"/>
        </w:rPr>
        <w:t>a de Justiça</w:t>
      </w:r>
    </w:p>
    <w:sectPr w:rsidR="00190983" w:rsidRPr="00836E7A" w:rsidSect="001E48FF">
      <w:headerReference w:type="default" r:id="rId8"/>
      <w:footerReference w:type="default" r:id="rId9"/>
      <w:type w:val="continuous"/>
      <w:pgSz w:w="11930" w:h="1686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E9C1" w14:textId="77777777" w:rsidR="00D92C6E" w:rsidRDefault="00D92C6E" w:rsidP="009311B3">
      <w:r>
        <w:separator/>
      </w:r>
    </w:p>
  </w:endnote>
  <w:endnote w:type="continuationSeparator" w:id="0">
    <w:p w14:paraId="54B1352E" w14:textId="77777777" w:rsidR="00D92C6E" w:rsidRDefault="00D92C6E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831F" w14:textId="1D01D5E2" w:rsidR="009311B3" w:rsidRDefault="003F3CBC" w:rsidP="006F3BC7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E45B70B" wp14:editId="013C7F3E">
              <wp:simplePos x="0" y="0"/>
              <wp:positionH relativeFrom="column">
                <wp:posOffset>4612614</wp:posOffset>
              </wp:positionH>
              <wp:positionV relativeFrom="paragraph">
                <wp:posOffset>321260</wp:posOffset>
              </wp:positionV>
              <wp:extent cx="1291590" cy="40005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DD1F9" w14:textId="056B5670" w:rsidR="001146A3" w:rsidRPr="003F3CBC" w:rsidRDefault="003F3CBC" w:rsidP="003F3CBC">
                          <w:pPr>
                            <w:spacing w:before="0" w:after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5B7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3.2pt;margin-top:25.3pt;width:101.7pt;height:3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" filled="f" stroked="f">
              <v:textbox>
                <w:txbxContent>
                  <w:p w14:paraId="60EDD1F9" w14:textId="056B5670" w:rsidR="001146A3" w:rsidRPr="003F3CBC" w:rsidRDefault="003F3CBC" w:rsidP="003F3CBC">
                    <w:pPr>
                      <w:spacing w:before="0" w:after="0"/>
                      <w:rPr>
                        <w:rFonts w:ascii="Arial" w:eastAsiaTheme="minorHAnsi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5933CA02" wp14:editId="577108F0">
          <wp:simplePos x="0" y="0"/>
          <wp:positionH relativeFrom="column">
            <wp:posOffset>4494124</wp:posOffset>
          </wp:positionH>
          <wp:positionV relativeFrom="paragraph">
            <wp:posOffset>350825</wp:posOffset>
          </wp:positionV>
          <wp:extent cx="151765" cy="151765"/>
          <wp:effectExtent l="0" t="0" r="635" b="635"/>
          <wp:wrapSquare wrapText="bothSides"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0F43F7E1" wp14:editId="4E821645">
          <wp:simplePos x="0" y="0"/>
          <wp:positionH relativeFrom="column">
            <wp:posOffset>1886026</wp:posOffset>
          </wp:positionH>
          <wp:positionV relativeFrom="paragraph">
            <wp:posOffset>349250</wp:posOffset>
          </wp:positionV>
          <wp:extent cx="151765" cy="151765"/>
          <wp:effectExtent l="0" t="0" r="120" b="120"/>
          <wp:wrapSquare wrapText="bothSides"/>
          <wp:docPr id="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23EF70" wp14:editId="314B0408">
              <wp:simplePos x="0" y="0"/>
              <wp:positionH relativeFrom="column">
                <wp:posOffset>1988185</wp:posOffset>
              </wp:positionH>
              <wp:positionV relativeFrom="paragraph">
                <wp:posOffset>173990</wp:posOffset>
              </wp:positionV>
              <wp:extent cx="2360930" cy="62865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1B92E" w14:textId="59593D8F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02EA072F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67225802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2B973EF0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3A000901" w14:textId="4A4BCF37" w:rsidR="001146A3" w:rsidRDefault="001146A3" w:rsidP="003F3CBC">
                          <w:pPr>
                            <w:spacing w:before="0"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3EF70" id="_x0000_s1028" type="#_x0000_t202" style="position:absolute;left:0;text-align:left;margin-left:156.55pt;margin-top:13.7pt;width:185.9pt;height:49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" filled="f" stroked="f">
              <v:textbox>
                <w:txbxContent>
                  <w:p w14:paraId="60C1B92E" w14:textId="59593D8F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02EA072F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  <w:proofErr w:type="spellStart"/>
                    <w:r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67225802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2B973EF0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3A000901" w14:textId="4A4BCF37" w:rsidR="001146A3" w:rsidRDefault="001146A3" w:rsidP="003F3CBC">
                    <w:pPr>
                      <w:spacing w:before="0" w:after="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078A8E81" wp14:editId="5F4A2F20">
          <wp:simplePos x="0" y="0"/>
          <wp:positionH relativeFrom="column">
            <wp:posOffset>-190754</wp:posOffset>
          </wp:positionH>
          <wp:positionV relativeFrom="paragraph">
            <wp:posOffset>325120</wp:posOffset>
          </wp:positionV>
          <wp:extent cx="151765" cy="151765"/>
          <wp:effectExtent l="0" t="0" r="120" b="12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097CA3" wp14:editId="323E825A">
              <wp:simplePos x="0" y="0"/>
              <wp:positionH relativeFrom="column">
                <wp:posOffset>-97053</wp:posOffset>
              </wp:positionH>
              <wp:positionV relativeFrom="paragraph">
                <wp:posOffset>160630</wp:posOffset>
              </wp:positionV>
              <wp:extent cx="1889125" cy="571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1B31" w14:textId="77777777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0D411666" w14:textId="3FA3658F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Rua Procurador Professor Carlos Antônio de Almeida Melo - Prof Carlão, Quadra 11, N° 237</w:t>
                          </w:r>
                        </w:p>
                        <w:p w14:paraId="79F251C0" w14:textId="7A7BEB86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gram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1D628661" w14:textId="6037205E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97CA3" id="Caixa de Texto 7" o:spid="_x0000_s1029" type="#_x0000_t202" style="position:absolute;left:0;text-align:left;margin-left:-7.65pt;margin-top:12.65pt;width:148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" filled="f" stroked="f">
              <v:textbox>
                <w:txbxContent>
                  <w:p w14:paraId="09C01B31" w14:textId="77777777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0D411666" w14:textId="3FA3658F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Rua Procurador Professor Carlos Antônio de Almeida Melo - Prof Carlão, Quadra 11, N° 237</w:t>
                    </w:r>
                  </w:p>
                  <w:p w14:paraId="79F251C0" w14:textId="7A7BEB86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gram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gram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1D628661" w14:textId="6037205E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1B69857C" wp14:editId="0D31C364">
          <wp:simplePos x="0" y="0"/>
          <wp:positionH relativeFrom="page">
            <wp:posOffset>858291</wp:posOffset>
          </wp:positionH>
          <wp:positionV relativeFrom="paragraph">
            <wp:posOffset>84455</wp:posOffset>
          </wp:positionV>
          <wp:extent cx="6125210" cy="1714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252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6239" w14:textId="77777777" w:rsidR="00D92C6E" w:rsidRDefault="00D92C6E" w:rsidP="009311B3">
      <w:r>
        <w:separator/>
      </w:r>
    </w:p>
  </w:footnote>
  <w:footnote w:type="continuationSeparator" w:id="0">
    <w:p w14:paraId="7EC6AF09" w14:textId="77777777" w:rsidR="00D92C6E" w:rsidRDefault="00D92C6E" w:rsidP="0093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0D7" w14:textId="3B11E9BD" w:rsidR="006D6ECB" w:rsidRDefault="006D6ECB" w:rsidP="006D6ECB">
    <w:pPr>
      <w:pStyle w:val="Corpodetexto"/>
      <w:spacing w:before="59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22967E" wp14:editId="23E06F0F">
              <wp:simplePos x="0" y="0"/>
              <wp:positionH relativeFrom="column">
                <wp:posOffset>834390</wp:posOffset>
              </wp:positionH>
              <wp:positionV relativeFrom="paragraph">
                <wp:posOffset>-352425</wp:posOffset>
              </wp:positionV>
              <wp:extent cx="5411470" cy="1097915"/>
              <wp:effectExtent l="0" t="0" r="0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5C60" w14:textId="7D08F2F7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às Promotorias de Justiça de Assistência Social</w:t>
                          </w:r>
                        </w:p>
                        <w:p w14:paraId="5EABF4DE" w14:textId="17A7021E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de Infância e Juventude</w:t>
                          </w:r>
                        </w:p>
                        <w:p w14:paraId="50E87757" w14:textId="7B1960E4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2238FF09" w14:textId="2A386787" w:rsidR="006D6ECB" w:rsidRPr="006D6ECB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Especializada em Defesa da Criança e Adolescente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96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7pt;margin-top:-27.75pt;width:426.1pt;height:8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" filled="f" stroked="f">
              <v:textbox>
                <w:txbxContent>
                  <w:p w14:paraId="5C9E5C60" w14:textId="7D08F2F7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às Promotorias de Justiça de Assistência Social</w:t>
                    </w:r>
                  </w:p>
                  <w:p w14:paraId="5EABF4DE" w14:textId="17A7021E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de Infância e Juventude</w:t>
                    </w:r>
                  </w:p>
                  <w:p w14:paraId="50E87757" w14:textId="7B1960E4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de Justiça Especializada na Defesa da Cidadania, Consumidor, Direitos Humanos, Minorias, Segurança Alimentar e Estado Laico</w:t>
                    </w:r>
                  </w:p>
                  <w:p w14:paraId="2238FF09" w14:textId="2A386787" w:rsidR="006D6ECB" w:rsidRPr="006D6ECB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Especializada em Defesa da Criança e Adolescente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noProof/>
      </w:rPr>
      <w:drawing>
        <wp:anchor distT="0" distB="0" distL="0" distR="0" simplePos="0" relativeHeight="251663360" behindDoc="1" locked="0" layoutInCell="1" allowOverlap="1" wp14:anchorId="11B029B9" wp14:editId="1DA28AE4">
          <wp:simplePos x="0" y="0"/>
          <wp:positionH relativeFrom="page">
            <wp:posOffset>323850</wp:posOffset>
          </wp:positionH>
          <wp:positionV relativeFrom="paragraph">
            <wp:posOffset>-304800</wp:posOffset>
          </wp:positionV>
          <wp:extent cx="1714500" cy="777875"/>
          <wp:effectExtent l="0" t="0" r="0" b="317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4A514B" w14:textId="02CAFBCE" w:rsidR="006D6ECB" w:rsidRPr="006F3BC7" w:rsidRDefault="003E52C8" w:rsidP="006F3BC7">
    <w:pPr>
      <w:pStyle w:val="NormalWeb"/>
      <w:rPr>
        <w:rFonts w:asciiTheme="minorHAnsi" w:hAnsiTheme="minorHAnsi" w:cs="Calibri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65408" behindDoc="1" locked="0" layoutInCell="1" allowOverlap="1" wp14:anchorId="619295C8" wp14:editId="4D215A7A">
          <wp:simplePos x="0" y="0"/>
          <wp:positionH relativeFrom="page">
            <wp:posOffset>397822</wp:posOffset>
          </wp:positionH>
          <wp:positionV relativeFrom="paragraph">
            <wp:posOffset>449085</wp:posOffset>
          </wp:positionV>
          <wp:extent cx="6703200" cy="21600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44DA3"/>
    <w:rsid w:val="000533F8"/>
    <w:rsid w:val="00067580"/>
    <w:rsid w:val="00081259"/>
    <w:rsid w:val="00092D9D"/>
    <w:rsid w:val="000979FF"/>
    <w:rsid w:val="000A7F7C"/>
    <w:rsid w:val="000B1EC6"/>
    <w:rsid w:val="000F31FE"/>
    <w:rsid w:val="000F723E"/>
    <w:rsid w:val="001146A3"/>
    <w:rsid w:val="0011527E"/>
    <w:rsid w:val="00116173"/>
    <w:rsid w:val="0015193F"/>
    <w:rsid w:val="0015460B"/>
    <w:rsid w:val="00190983"/>
    <w:rsid w:val="001967F6"/>
    <w:rsid w:val="001B7543"/>
    <w:rsid w:val="001C3DD6"/>
    <w:rsid w:val="001E48FF"/>
    <w:rsid w:val="0020534B"/>
    <w:rsid w:val="002151D5"/>
    <w:rsid w:val="00220E82"/>
    <w:rsid w:val="00237438"/>
    <w:rsid w:val="002452BC"/>
    <w:rsid w:val="0026174D"/>
    <w:rsid w:val="002765CA"/>
    <w:rsid w:val="002820BA"/>
    <w:rsid w:val="0028765A"/>
    <w:rsid w:val="002C57DD"/>
    <w:rsid w:val="002D4A9A"/>
    <w:rsid w:val="00325632"/>
    <w:rsid w:val="00342F9F"/>
    <w:rsid w:val="00347F08"/>
    <w:rsid w:val="003671D6"/>
    <w:rsid w:val="00374E81"/>
    <w:rsid w:val="003B14DE"/>
    <w:rsid w:val="003C4971"/>
    <w:rsid w:val="003D765A"/>
    <w:rsid w:val="003E0F40"/>
    <w:rsid w:val="003E52C8"/>
    <w:rsid w:val="003E61E9"/>
    <w:rsid w:val="003F158B"/>
    <w:rsid w:val="003F2CA5"/>
    <w:rsid w:val="003F3CBC"/>
    <w:rsid w:val="00405124"/>
    <w:rsid w:val="00410D97"/>
    <w:rsid w:val="004310B7"/>
    <w:rsid w:val="00441740"/>
    <w:rsid w:val="00447836"/>
    <w:rsid w:val="00455AE6"/>
    <w:rsid w:val="00475585"/>
    <w:rsid w:val="00480C31"/>
    <w:rsid w:val="00483659"/>
    <w:rsid w:val="004C6661"/>
    <w:rsid w:val="004F5574"/>
    <w:rsid w:val="0050041B"/>
    <w:rsid w:val="005139DE"/>
    <w:rsid w:val="00545EE4"/>
    <w:rsid w:val="005501A5"/>
    <w:rsid w:val="005673D2"/>
    <w:rsid w:val="00572559"/>
    <w:rsid w:val="0058186D"/>
    <w:rsid w:val="005A2FB3"/>
    <w:rsid w:val="005A4ABA"/>
    <w:rsid w:val="005B0D83"/>
    <w:rsid w:val="005E10AD"/>
    <w:rsid w:val="005F3486"/>
    <w:rsid w:val="00610E72"/>
    <w:rsid w:val="00615E7C"/>
    <w:rsid w:val="006414A9"/>
    <w:rsid w:val="00652689"/>
    <w:rsid w:val="00656BE4"/>
    <w:rsid w:val="00661E61"/>
    <w:rsid w:val="006A205C"/>
    <w:rsid w:val="006B6159"/>
    <w:rsid w:val="006B6BB9"/>
    <w:rsid w:val="006C361A"/>
    <w:rsid w:val="006D3882"/>
    <w:rsid w:val="006D6ECB"/>
    <w:rsid w:val="006F3705"/>
    <w:rsid w:val="006F3BC7"/>
    <w:rsid w:val="006F50E4"/>
    <w:rsid w:val="00703AD7"/>
    <w:rsid w:val="0070788D"/>
    <w:rsid w:val="00724875"/>
    <w:rsid w:val="007322B7"/>
    <w:rsid w:val="00734F3A"/>
    <w:rsid w:val="007426FB"/>
    <w:rsid w:val="00755403"/>
    <w:rsid w:val="00764ACA"/>
    <w:rsid w:val="00773607"/>
    <w:rsid w:val="00790F71"/>
    <w:rsid w:val="007C157A"/>
    <w:rsid w:val="007C6644"/>
    <w:rsid w:val="007D40A0"/>
    <w:rsid w:val="007D73BA"/>
    <w:rsid w:val="007E5C1D"/>
    <w:rsid w:val="007F2BD7"/>
    <w:rsid w:val="00800787"/>
    <w:rsid w:val="00811EDD"/>
    <w:rsid w:val="0081300F"/>
    <w:rsid w:val="008224F6"/>
    <w:rsid w:val="0083503E"/>
    <w:rsid w:val="00836E7A"/>
    <w:rsid w:val="00847479"/>
    <w:rsid w:val="00854EAB"/>
    <w:rsid w:val="00855205"/>
    <w:rsid w:val="0085540B"/>
    <w:rsid w:val="008759BD"/>
    <w:rsid w:val="0088388B"/>
    <w:rsid w:val="00886D5C"/>
    <w:rsid w:val="00887E60"/>
    <w:rsid w:val="008A0068"/>
    <w:rsid w:val="008A519B"/>
    <w:rsid w:val="008F0E96"/>
    <w:rsid w:val="0091469D"/>
    <w:rsid w:val="00915F7A"/>
    <w:rsid w:val="00926DF2"/>
    <w:rsid w:val="00927C19"/>
    <w:rsid w:val="009311B3"/>
    <w:rsid w:val="009460B2"/>
    <w:rsid w:val="00987AE2"/>
    <w:rsid w:val="009913A6"/>
    <w:rsid w:val="009A1034"/>
    <w:rsid w:val="009A5EAE"/>
    <w:rsid w:val="009B4338"/>
    <w:rsid w:val="009F6B66"/>
    <w:rsid w:val="00A24C03"/>
    <w:rsid w:val="00A61F74"/>
    <w:rsid w:val="00A6315B"/>
    <w:rsid w:val="00A755CB"/>
    <w:rsid w:val="00A76E4D"/>
    <w:rsid w:val="00A830C7"/>
    <w:rsid w:val="00AA25CE"/>
    <w:rsid w:val="00AB0292"/>
    <w:rsid w:val="00AD5922"/>
    <w:rsid w:val="00AE0462"/>
    <w:rsid w:val="00AF6F4B"/>
    <w:rsid w:val="00B25B83"/>
    <w:rsid w:val="00B33703"/>
    <w:rsid w:val="00B3650C"/>
    <w:rsid w:val="00B54481"/>
    <w:rsid w:val="00B638D6"/>
    <w:rsid w:val="00BC770B"/>
    <w:rsid w:val="00BD20DE"/>
    <w:rsid w:val="00BE6C04"/>
    <w:rsid w:val="00BF5CEB"/>
    <w:rsid w:val="00C0594F"/>
    <w:rsid w:val="00C065EE"/>
    <w:rsid w:val="00C13F41"/>
    <w:rsid w:val="00C15751"/>
    <w:rsid w:val="00C26FAD"/>
    <w:rsid w:val="00C34DAC"/>
    <w:rsid w:val="00C45514"/>
    <w:rsid w:val="00C478C9"/>
    <w:rsid w:val="00C71259"/>
    <w:rsid w:val="00C755FF"/>
    <w:rsid w:val="00CB7F8E"/>
    <w:rsid w:val="00CC1923"/>
    <w:rsid w:val="00CC4E26"/>
    <w:rsid w:val="00D23385"/>
    <w:rsid w:val="00D63D67"/>
    <w:rsid w:val="00D81374"/>
    <w:rsid w:val="00D9107A"/>
    <w:rsid w:val="00D92C6E"/>
    <w:rsid w:val="00D94FF6"/>
    <w:rsid w:val="00DA30BA"/>
    <w:rsid w:val="00DD75A0"/>
    <w:rsid w:val="00DE17FB"/>
    <w:rsid w:val="00DE3190"/>
    <w:rsid w:val="00DE3A8C"/>
    <w:rsid w:val="00DF49EA"/>
    <w:rsid w:val="00E26E9E"/>
    <w:rsid w:val="00E50A32"/>
    <w:rsid w:val="00E736B8"/>
    <w:rsid w:val="00E859DB"/>
    <w:rsid w:val="00E93513"/>
    <w:rsid w:val="00EA44E8"/>
    <w:rsid w:val="00EA4EB4"/>
    <w:rsid w:val="00EF75E4"/>
    <w:rsid w:val="00F03016"/>
    <w:rsid w:val="00F5776D"/>
    <w:rsid w:val="00F65380"/>
    <w:rsid w:val="00F65658"/>
    <w:rsid w:val="00FB68A6"/>
    <w:rsid w:val="00FD7DAE"/>
    <w:rsid w:val="00FE1A40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6ECB"/>
    <w:rPr>
      <w:rFonts w:ascii="Constantia" w:eastAsia="Constantia" w:hAnsi="Constantia" w:cs="Constantia"/>
      <w:lang w:val="pt-PT"/>
    </w:rPr>
  </w:style>
  <w:style w:type="character" w:styleId="Hyperlink">
    <w:name w:val="Hyperlink"/>
    <w:basedOn w:val="Fontepargpadro"/>
    <w:uiPriority w:val="99"/>
    <w:unhideWhenUsed/>
    <w:rsid w:val="006F3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6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607"/>
    <w:rPr>
      <w:rFonts w:ascii="Constantia" w:eastAsia="Constantia" w:hAnsi="Constantia" w:cs="Constant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7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E38E-7FFB-48DD-A586-918E3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1243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5</cp:revision>
  <cp:lastPrinted>2024-01-09T19:18:00Z</cp:lastPrinted>
  <dcterms:created xsi:type="dcterms:W3CDTF">2024-12-17T13:02:00Z</dcterms:created>
  <dcterms:modified xsi:type="dcterms:W3CDTF">2024-12-17T17:41:00Z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