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D7215C" w14:textId="2C5E260B" w:rsidR="00326329" w:rsidRPr="00C674BE" w:rsidRDefault="00C674BE" w:rsidP="00C674BE">
      <w:pPr>
        <w:pStyle w:val="Corpodetexto"/>
        <w:tabs>
          <w:tab w:val="left" w:pos="1642"/>
        </w:tabs>
        <w:jc w:val="center"/>
        <w:rPr>
          <w:b/>
          <w:bCs/>
          <w:sz w:val="28"/>
          <w:szCs w:val="28"/>
        </w:rPr>
      </w:pPr>
      <w:r w:rsidRPr="00C674BE">
        <w:rPr>
          <w:b/>
          <w:bCs/>
          <w:sz w:val="28"/>
          <w:szCs w:val="28"/>
        </w:rPr>
        <w:t>ANEXO I</w:t>
      </w:r>
    </w:p>
    <w:p w14:paraId="50DB490C" w14:textId="6489CD3D" w:rsidR="00326329" w:rsidRDefault="00326329" w:rsidP="00C674BE">
      <w:pPr>
        <w:pStyle w:val="Corpodetexto"/>
        <w:tabs>
          <w:tab w:val="left" w:pos="1642"/>
        </w:tabs>
        <w:rPr>
          <w:b/>
          <w:bCs/>
        </w:rPr>
      </w:pPr>
    </w:p>
    <w:p w14:paraId="7F9F0E11" w14:textId="13EBA96D" w:rsidR="00B632FD" w:rsidRDefault="00326329" w:rsidP="00B632FD">
      <w:pPr>
        <w:pStyle w:val="Corpodetexto"/>
        <w:tabs>
          <w:tab w:val="left" w:pos="1642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7D0B7B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Formulário de Inspeção d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os </w:t>
      </w:r>
    </w:p>
    <w:p w14:paraId="2AEAC4C8" w14:textId="2A9016C4" w:rsidR="00326329" w:rsidRDefault="00326329" w:rsidP="00B632FD">
      <w:pPr>
        <w:pStyle w:val="Corpodetexto"/>
        <w:tabs>
          <w:tab w:val="left" w:pos="1642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Estabelecimentos </w:t>
      </w:r>
      <w:r w:rsidRPr="007D0B7B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Prisionais</w:t>
      </w:r>
      <w:r w:rsidR="00B632FD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(Covid-19)</w:t>
      </w:r>
    </w:p>
    <w:p w14:paraId="54FE98A6" w14:textId="46330639" w:rsidR="00326329" w:rsidRDefault="00326329" w:rsidP="00326329">
      <w:pPr>
        <w:pStyle w:val="Corpodetexto"/>
        <w:tabs>
          <w:tab w:val="left" w:pos="1642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14:paraId="7AD6E664" w14:textId="77777777" w:rsidR="00326329" w:rsidRDefault="00326329" w:rsidP="00326329">
      <w:pPr>
        <w:pStyle w:val="Standard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6329" w14:paraId="2EF47B4A" w14:textId="77777777" w:rsidTr="00326329">
        <w:tc>
          <w:tcPr>
            <w:tcW w:w="9628" w:type="dxa"/>
            <w:gridSpan w:val="2"/>
            <w:shd w:val="clear" w:color="auto" w:fill="000000" w:themeFill="text1"/>
          </w:tcPr>
          <w:p w14:paraId="2151734E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b/>
                <w:bCs/>
                <w:color w:val="FFFFFF"/>
              </w:rPr>
            </w:pPr>
          </w:p>
          <w:p w14:paraId="4CC13D3E" w14:textId="2962476B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b/>
                <w:bCs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 xml:space="preserve">DADOS GERAIS </w:t>
            </w:r>
          </w:p>
          <w:p w14:paraId="2C575F6C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26329" w14:paraId="4345A2A0" w14:textId="77777777" w:rsidTr="00326329">
        <w:tc>
          <w:tcPr>
            <w:tcW w:w="4814" w:type="dxa"/>
            <w:shd w:val="clear" w:color="auto" w:fill="C00000"/>
          </w:tcPr>
          <w:p w14:paraId="742AA38A" w14:textId="6D1D4384" w:rsidR="00326329" w:rsidRPr="0079533A" w:rsidRDefault="00326329" w:rsidP="00326329">
            <w:pPr>
              <w:pStyle w:val="Standard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Nome do </w:t>
            </w:r>
            <w:r w:rsidRPr="0079533A">
              <w:rPr>
                <w:rFonts w:ascii="Arial" w:hAnsi="Arial"/>
              </w:rPr>
              <w:t>Estabelecimento Prisional:</w:t>
            </w:r>
          </w:p>
        </w:tc>
        <w:tc>
          <w:tcPr>
            <w:tcW w:w="4814" w:type="dxa"/>
            <w:shd w:val="clear" w:color="auto" w:fill="C00000"/>
          </w:tcPr>
          <w:p w14:paraId="22D0E749" w14:textId="77777777" w:rsidR="00326329" w:rsidRPr="0079533A" w:rsidRDefault="00326329" w:rsidP="00326329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26329" w14:paraId="5C7093A7" w14:textId="77777777" w:rsidTr="0012160D">
        <w:tc>
          <w:tcPr>
            <w:tcW w:w="4814" w:type="dxa"/>
            <w:shd w:val="clear" w:color="auto" w:fill="FFFFFF"/>
          </w:tcPr>
          <w:p w14:paraId="5A5E2357" w14:textId="7388668D" w:rsidR="00326329" w:rsidRDefault="00326329" w:rsidP="00326329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</w:t>
            </w:r>
            <w:r w:rsidRPr="0079533A">
              <w:rPr>
                <w:rFonts w:ascii="Arial" w:hAnsi="Arial"/>
              </w:rPr>
              <w:t>:</w:t>
            </w:r>
          </w:p>
        </w:tc>
        <w:tc>
          <w:tcPr>
            <w:tcW w:w="4814" w:type="dxa"/>
            <w:shd w:val="clear" w:color="auto" w:fill="FFFFFF"/>
          </w:tcPr>
          <w:p w14:paraId="687E9D97" w14:textId="77777777" w:rsidR="00326329" w:rsidRPr="0079533A" w:rsidRDefault="00326329" w:rsidP="00326329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26329" w14:paraId="2E8753B5" w14:textId="77777777" w:rsidTr="0012160D">
        <w:tc>
          <w:tcPr>
            <w:tcW w:w="4814" w:type="dxa"/>
            <w:shd w:val="clear" w:color="auto" w:fill="E7E6E6"/>
          </w:tcPr>
          <w:p w14:paraId="617CBC6C" w14:textId="1DE2FB1F" w:rsidR="00326329" w:rsidRPr="0079533A" w:rsidRDefault="00326329" w:rsidP="00326329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Promotor</w:t>
            </w:r>
            <w:r>
              <w:rPr>
                <w:rFonts w:ascii="Arial" w:hAnsi="Arial"/>
              </w:rPr>
              <w:t>(a)</w:t>
            </w:r>
            <w:r w:rsidRPr="0079533A">
              <w:rPr>
                <w:rFonts w:ascii="Arial" w:hAnsi="Arial"/>
              </w:rPr>
              <w:t xml:space="preserve"> de Justiça Responsável:</w:t>
            </w:r>
          </w:p>
        </w:tc>
        <w:tc>
          <w:tcPr>
            <w:tcW w:w="4814" w:type="dxa"/>
            <w:shd w:val="clear" w:color="auto" w:fill="E7E6E6"/>
          </w:tcPr>
          <w:p w14:paraId="09557572" w14:textId="77777777" w:rsidR="00326329" w:rsidRPr="0079533A" w:rsidRDefault="00326329" w:rsidP="00326329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26329" w14:paraId="3784D79E" w14:textId="77777777" w:rsidTr="0012160D">
        <w:tc>
          <w:tcPr>
            <w:tcW w:w="4814" w:type="dxa"/>
            <w:shd w:val="clear" w:color="auto" w:fill="FFFFFF"/>
          </w:tcPr>
          <w:p w14:paraId="18A31090" w14:textId="2D0CACC7" w:rsidR="00326329" w:rsidRPr="0079533A" w:rsidRDefault="00326329" w:rsidP="00326329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Promotoria de Justiça Responsável:</w:t>
            </w:r>
          </w:p>
        </w:tc>
        <w:tc>
          <w:tcPr>
            <w:tcW w:w="4814" w:type="dxa"/>
            <w:shd w:val="clear" w:color="auto" w:fill="FFFFFF"/>
          </w:tcPr>
          <w:p w14:paraId="42BF1491" w14:textId="77777777" w:rsidR="00326329" w:rsidRPr="0079533A" w:rsidRDefault="00326329" w:rsidP="00326329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26329" w14:paraId="60E52560" w14:textId="77777777" w:rsidTr="0012160D">
        <w:tc>
          <w:tcPr>
            <w:tcW w:w="4814" w:type="dxa"/>
            <w:shd w:val="clear" w:color="auto" w:fill="E7E6E6"/>
          </w:tcPr>
          <w:p w14:paraId="49DEF5FB" w14:textId="77777777" w:rsidR="00326329" w:rsidRPr="0079533A" w:rsidRDefault="00326329" w:rsidP="00326329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  <w:r w:rsidRPr="0079533A">
              <w:rPr>
                <w:rFonts w:ascii="Arial" w:hAnsi="Arial"/>
              </w:rPr>
              <w:t xml:space="preserve"> da Inspeção</w:t>
            </w:r>
            <w:r>
              <w:rPr>
                <w:rFonts w:ascii="Arial" w:hAnsi="Arial"/>
              </w:rPr>
              <w:t>/Visita</w:t>
            </w:r>
            <w:r w:rsidRPr="0079533A">
              <w:rPr>
                <w:rFonts w:ascii="Arial" w:hAnsi="Arial"/>
              </w:rPr>
              <w:t>:</w:t>
            </w:r>
          </w:p>
        </w:tc>
        <w:tc>
          <w:tcPr>
            <w:tcW w:w="4814" w:type="dxa"/>
            <w:shd w:val="clear" w:color="auto" w:fill="E7E6E6"/>
          </w:tcPr>
          <w:p w14:paraId="098F7E18" w14:textId="77777777" w:rsidR="00326329" w:rsidRPr="0079533A" w:rsidRDefault="00326329" w:rsidP="00326329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</w:tbl>
    <w:p w14:paraId="32DB88D6" w14:textId="77777777" w:rsidR="00B632FD" w:rsidRDefault="00B632FD" w:rsidP="00B632FD">
      <w:pPr>
        <w:pStyle w:val="Standard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5"/>
        <w:gridCol w:w="1865"/>
      </w:tblGrid>
      <w:tr w:rsidR="00326329" w14:paraId="684F6CF4" w14:textId="77777777" w:rsidTr="0012160D">
        <w:tc>
          <w:tcPr>
            <w:tcW w:w="9628" w:type="dxa"/>
            <w:gridSpan w:val="3"/>
            <w:shd w:val="clear" w:color="auto" w:fill="000000"/>
          </w:tcPr>
          <w:p w14:paraId="36F5F87A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  <w:p w14:paraId="154A3571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QUANTITATIVOS</w:t>
            </w:r>
          </w:p>
          <w:p w14:paraId="5AF0F0B6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26329" w14:paraId="664DC08D" w14:textId="77777777" w:rsidTr="0012160D">
        <w:tc>
          <w:tcPr>
            <w:tcW w:w="5778" w:type="dxa"/>
            <w:shd w:val="clear" w:color="auto" w:fill="C00000"/>
          </w:tcPr>
          <w:p w14:paraId="554FEF48" w14:textId="076874E3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Situação d</w:t>
            </w:r>
            <w:r>
              <w:rPr>
                <w:rFonts w:ascii="Arial" w:hAnsi="Arial"/>
                <w:color w:val="FFFFFF"/>
              </w:rPr>
              <w:t>o Estabelecimento</w:t>
            </w:r>
            <w:r w:rsidRPr="0079533A">
              <w:rPr>
                <w:rFonts w:ascii="Arial" w:hAnsi="Arial"/>
                <w:color w:val="FFFFFF"/>
              </w:rPr>
              <w:t xml:space="preserve"> </w:t>
            </w:r>
          </w:p>
        </w:tc>
        <w:tc>
          <w:tcPr>
            <w:tcW w:w="1985" w:type="dxa"/>
            <w:shd w:val="clear" w:color="auto" w:fill="C00000"/>
          </w:tcPr>
          <w:p w14:paraId="769B7AE3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FEMININO</w:t>
            </w:r>
          </w:p>
        </w:tc>
        <w:tc>
          <w:tcPr>
            <w:tcW w:w="1865" w:type="dxa"/>
            <w:shd w:val="clear" w:color="auto" w:fill="C00000"/>
          </w:tcPr>
          <w:p w14:paraId="45C65F9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MASCULINO</w:t>
            </w:r>
          </w:p>
        </w:tc>
      </w:tr>
      <w:tr w:rsidR="00326329" w14:paraId="25A48DEB" w14:textId="77777777" w:rsidTr="0012160D">
        <w:tc>
          <w:tcPr>
            <w:tcW w:w="5778" w:type="dxa"/>
            <w:shd w:val="clear" w:color="auto" w:fill="auto"/>
          </w:tcPr>
          <w:p w14:paraId="4FE0D0DD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Capacidade:</w:t>
            </w:r>
          </w:p>
        </w:tc>
        <w:tc>
          <w:tcPr>
            <w:tcW w:w="1985" w:type="dxa"/>
            <w:shd w:val="clear" w:color="auto" w:fill="auto"/>
          </w:tcPr>
          <w:p w14:paraId="7EB9A0D9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865" w:type="dxa"/>
            <w:shd w:val="clear" w:color="auto" w:fill="auto"/>
          </w:tcPr>
          <w:p w14:paraId="325C9A9F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26329" w14:paraId="2BEB0658" w14:textId="77777777" w:rsidTr="00B632FD">
        <w:tc>
          <w:tcPr>
            <w:tcW w:w="5778" w:type="dxa"/>
            <w:shd w:val="clear" w:color="auto" w:fill="E7E6E6" w:themeFill="background2"/>
          </w:tcPr>
          <w:p w14:paraId="34E54724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Lotação Atual:</w:t>
            </w:r>
          </w:p>
        </w:tc>
        <w:tc>
          <w:tcPr>
            <w:tcW w:w="1985" w:type="dxa"/>
            <w:shd w:val="clear" w:color="auto" w:fill="E7E6E6" w:themeFill="background2"/>
          </w:tcPr>
          <w:p w14:paraId="5AE6F097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865" w:type="dxa"/>
            <w:shd w:val="clear" w:color="auto" w:fill="E7E6E6" w:themeFill="background2"/>
          </w:tcPr>
          <w:p w14:paraId="68A8B9C1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26329" w14:paraId="2DB8E6BE" w14:textId="77777777" w:rsidTr="00B632FD">
        <w:tc>
          <w:tcPr>
            <w:tcW w:w="9628" w:type="dxa"/>
            <w:gridSpan w:val="3"/>
            <w:shd w:val="clear" w:color="auto" w:fill="FFFFFF" w:themeFill="background1"/>
          </w:tcPr>
          <w:p w14:paraId="0E4CA73F" w14:textId="2CAABE18" w:rsidR="00326329" w:rsidRPr="00C73D56" w:rsidRDefault="00326329" w:rsidP="0012160D">
            <w:pPr>
              <w:pStyle w:val="Standard"/>
              <w:rPr>
                <w:rFonts w:ascii="Arial" w:hAnsi="Arial"/>
                <w:b/>
                <w:bCs/>
              </w:rPr>
            </w:pPr>
            <w:r w:rsidRPr="00C73D56">
              <w:rPr>
                <w:rFonts w:ascii="Arial" w:hAnsi="Arial"/>
                <w:b/>
                <w:bCs/>
              </w:rPr>
              <w:t xml:space="preserve">Quantitativo de Presos </w:t>
            </w:r>
            <w:r w:rsidR="00B632FD">
              <w:rPr>
                <w:rFonts w:ascii="Arial" w:hAnsi="Arial"/>
                <w:b/>
                <w:bCs/>
              </w:rPr>
              <w:t>do Grupo de Risco (Covid-19)</w:t>
            </w:r>
          </w:p>
        </w:tc>
      </w:tr>
      <w:tr w:rsidR="00326329" w14:paraId="2F5E9BF5" w14:textId="77777777" w:rsidTr="00B632FD">
        <w:trPr>
          <w:trHeight w:val="284"/>
        </w:trPr>
        <w:tc>
          <w:tcPr>
            <w:tcW w:w="5778" w:type="dxa"/>
            <w:shd w:val="clear" w:color="auto" w:fill="E7E6E6" w:themeFill="background2"/>
          </w:tcPr>
          <w:p w14:paraId="4E52356E" w14:textId="77777777" w:rsidR="00326329" w:rsidRPr="0079533A" w:rsidRDefault="00326329" w:rsidP="0012160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Presos(as) acima de 60 anos:</w:t>
            </w:r>
          </w:p>
        </w:tc>
        <w:tc>
          <w:tcPr>
            <w:tcW w:w="1985" w:type="dxa"/>
            <w:shd w:val="clear" w:color="auto" w:fill="E7E6E6" w:themeFill="background2"/>
          </w:tcPr>
          <w:p w14:paraId="42D89766" w14:textId="77777777" w:rsidR="00326329" w:rsidRPr="0079533A" w:rsidRDefault="00326329" w:rsidP="0012160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65" w:type="dxa"/>
            <w:shd w:val="clear" w:color="auto" w:fill="E7E6E6" w:themeFill="background2"/>
          </w:tcPr>
          <w:p w14:paraId="0A35071D" w14:textId="77777777" w:rsidR="00326329" w:rsidRPr="0079533A" w:rsidRDefault="00326329" w:rsidP="0012160D">
            <w:pPr>
              <w:pStyle w:val="Standard"/>
              <w:rPr>
                <w:rFonts w:ascii="Arial" w:hAnsi="Arial"/>
              </w:rPr>
            </w:pPr>
          </w:p>
        </w:tc>
      </w:tr>
      <w:tr w:rsidR="00326329" w14:paraId="3AA75380" w14:textId="77777777" w:rsidTr="00B632FD">
        <w:trPr>
          <w:trHeight w:val="283"/>
        </w:trPr>
        <w:tc>
          <w:tcPr>
            <w:tcW w:w="5778" w:type="dxa"/>
            <w:shd w:val="clear" w:color="auto" w:fill="FFFFFF" w:themeFill="background1"/>
          </w:tcPr>
          <w:p w14:paraId="5B91D73A" w14:textId="77777777" w:rsidR="00326329" w:rsidRPr="0079533A" w:rsidRDefault="00326329" w:rsidP="0012160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Presos(as) com obesidade (especialmente com IMC igual ou superior a 40):</w:t>
            </w:r>
          </w:p>
        </w:tc>
        <w:tc>
          <w:tcPr>
            <w:tcW w:w="1985" w:type="dxa"/>
            <w:shd w:val="clear" w:color="auto" w:fill="FFFFFF" w:themeFill="background1"/>
          </w:tcPr>
          <w:p w14:paraId="04FAA204" w14:textId="77777777" w:rsidR="00326329" w:rsidRPr="0079533A" w:rsidRDefault="00326329" w:rsidP="0012160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1E26340B" w14:textId="77777777" w:rsidR="00326329" w:rsidRPr="0079533A" w:rsidRDefault="00326329" w:rsidP="0012160D">
            <w:pPr>
              <w:pStyle w:val="Standard"/>
              <w:rPr>
                <w:rFonts w:ascii="Arial" w:hAnsi="Arial"/>
              </w:rPr>
            </w:pPr>
          </w:p>
        </w:tc>
      </w:tr>
      <w:tr w:rsidR="00B632FD" w14:paraId="58FB7B6E" w14:textId="77777777" w:rsidTr="00B632FD">
        <w:trPr>
          <w:trHeight w:val="283"/>
        </w:trPr>
        <w:tc>
          <w:tcPr>
            <w:tcW w:w="5778" w:type="dxa"/>
            <w:shd w:val="clear" w:color="auto" w:fill="E7E6E6" w:themeFill="background2"/>
          </w:tcPr>
          <w:p w14:paraId="0555AABF" w14:textId="64253AB3" w:rsidR="00B632FD" w:rsidRDefault="00B632FD" w:rsidP="00B632F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Presos(as) com doenças crônicas ou respiratórias:</w:t>
            </w:r>
          </w:p>
        </w:tc>
        <w:tc>
          <w:tcPr>
            <w:tcW w:w="1985" w:type="dxa"/>
            <w:shd w:val="clear" w:color="auto" w:fill="E7E6E6" w:themeFill="background2"/>
          </w:tcPr>
          <w:p w14:paraId="42841FCD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65" w:type="dxa"/>
            <w:shd w:val="clear" w:color="auto" w:fill="E7E6E6" w:themeFill="background2"/>
          </w:tcPr>
          <w:p w14:paraId="61C4E113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</w:p>
        </w:tc>
      </w:tr>
      <w:tr w:rsidR="00B632FD" w14:paraId="2CF083F8" w14:textId="77777777" w:rsidTr="00B632FD">
        <w:trPr>
          <w:trHeight w:val="283"/>
        </w:trPr>
        <w:tc>
          <w:tcPr>
            <w:tcW w:w="5778" w:type="dxa"/>
            <w:shd w:val="clear" w:color="auto" w:fill="FFFFFF" w:themeFill="background1"/>
          </w:tcPr>
          <w:p w14:paraId="403B369B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Presas gestantes de alto risco:</w:t>
            </w:r>
          </w:p>
        </w:tc>
        <w:tc>
          <w:tcPr>
            <w:tcW w:w="1985" w:type="dxa"/>
            <w:shd w:val="clear" w:color="auto" w:fill="FFFFFF" w:themeFill="background1"/>
          </w:tcPr>
          <w:p w14:paraId="3AAAC1BC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43D71294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</w:p>
        </w:tc>
      </w:tr>
      <w:tr w:rsidR="00B632FD" w14:paraId="6DD76E3B" w14:textId="77777777" w:rsidTr="00B632FD">
        <w:trPr>
          <w:trHeight w:val="283"/>
        </w:trPr>
        <w:tc>
          <w:tcPr>
            <w:tcW w:w="5778" w:type="dxa"/>
            <w:shd w:val="clear" w:color="auto" w:fill="E7E6E6" w:themeFill="background2"/>
          </w:tcPr>
          <w:p w14:paraId="22039085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Puérperas até duas semanas após o parto:</w:t>
            </w:r>
          </w:p>
        </w:tc>
        <w:tc>
          <w:tcPr>
            <w:tcW w:w="1985" w:type="dxa"/>
            <w:shd w:val="clear" w:color="auto" w:fill="E7E6E6" w:themeFill="background2"/>
          </w:tcPr>
          <w:p w14:paraId="7DCC0678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65" w:type="dxa"/>
            <w:shd w:val="clear" w:color="auto" w:fill="E7E6E6" w:themeFill="background2"/>
          </w:tcPr>
          <w:p w14:paraId="172126BA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</w:p>
        </w:tc>
      </w:tr>
      <w:tr w:rsidR="00B632FD" w14:paraId="6BFAAC9A" w14:textId="77777777" w:rsidTr="0012160D">
        <w:trPr>
          <w:trHeight w:val="283"/>
        </w:trPr>
        <w:tc>
          <w:tcPr>
            <w:tcW w:w="5778" w:type="dxa"/>
            <w:shd w:val="clear" w:color="auto" w:fill="FFFFFF"/>
          </w:tcPr>
          <w:p w14:paraId="765AA6F1" w14:textId="77777777" w:rsidR="00B632FD" w:rsidRDefault="00B632FD" w:rsidP="00B632F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Outros:</w:t>
            </w:r>
          </w:p>
        </w:tc>
        <w:tc>
          <w:tcPr>
            <w:tcW w:w="1985" w:type="dxa"/>
            <w:shd w:val="clear" w:color="auto" w:fill="FFFFFF"/>
          </w:tcPr>
          <w:p w14:paraId="0EC35C8C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65" w:type="dxa"/>
            <w:shd w:val="clear" w:color="auto" w:fill="FFFFFF"/>
          </w:tcPr>
          <w:p w14:paraId="77C21709" w14:textId="77777777" w:rsidR="00B632FD" w:rsidRPr="0079533A" w:rsidRDefault="00B632FD" w:rsidP="00B632FD">
            <w:pPr>
              <w:pStyle w:val="Standard"/>
              <w:rPr>
                <w:rFonts w:ascii="Arial" w:hAnsi="Arial"/>
              </w:rPr>
            </w:pPr>
          </w:p>
        </w:tc>
      </w:tr>
    </w:tbl>
    <w:p w14:paraId="16A5EE30" w14:textId="77777777" w:rsidR="00326329" w:rsidRDefault="00326329" w:rsidP="00B632FD">
      <w:pPr>
        <w:pStyle w:val="Standard"/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5"/>
        <w:gridCol w:w="1865"/>
      </w:tblGrid>
      <w:tr w:rsidR="00326329" w14:paraId="2C772059" w14:textId="77777777" w:rsidTr="0012160D">
        <w:tc>
          <w:tcPr>
            <w:tcW w:w="9628" w:type="dxa"/>
            <w:gridSpan w:val="3"/>
            <w:shd w:val="clear" w:color="auto" w:fill="000000"/>
          </w:tcPr>
          <w:p w14:paraId="76AF6639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  <w:p w14:paraId="41F1A127" w14:textId="77777777" w:rsidR="00326329" w:rsidRDefault="00326329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ADEQUAÇÃO DA ESTRUTURA EM FACE DA PANDEMIA DA COVID-19</w:t>
            </w:r>
            <w:r>
              <w:rPr>
                <w:rFonts w:ascii="Arial" w:hAnsi="Arial"/>
                <w:color w:val="FFFFFF"/>
              </w:rPr>
              <w:t xml:space="preserve"> </w:t>
            </w:r>
          </w:p>
          <w:p w14:paraId="6DC0262A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 xml:space="preserve"> (Marque as estruturas existentes)</w:t>
            </w:r>
          </w:p>
          <w:p w14:paraId="7F8500A8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</w:tr>
      <w:tr w:rsidR="00326329" w14:paraId="4570FBDA" w14:textId="77777777" w:rsidTr="00B632FD">
        <w:tc>
          <w:tcPr>
            <w:tcW w:w="5778" w:type="dxa"/>
            <w:shd w:val="clear" w:color="auto" w:fill="C00000"/>
          </w:tcPr>
          <w:p w14:paraId="1F4C84F0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Existe cela separada para presos(as) suspeitos ou confirmados de Covid-19?</w:t>
            </w:r>
          </w:p>
        </w:tc>
        <w:tc>
          <w:tcPr>
            <w:tcW w:w="1985" w:type="dxa"/>
            <w:shd w:val="clear" w:color="auto" w:fill="C00000"/>
          </w:tcPr>
          <w:p w14:paraId="5594BD28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C00000"/>
          </w:tcPr>
          <w:p w14:paraId="46299CCB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5C9025C9" w14:textId="77777777" w:rsidTr="00B632FD">
        <w:tc>
          <w:tcPr>
            <w:tcW w:w="5778" w:type="dxa"/>
            <w:shd w:val="clear" w:color="auto" w:fill="FFFFFF" w:themeFill="background1"/>
          </w:tcPr>
          <w:p w14:paraId="1A7AA773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Em caso positivo, tem presos(as) custodiados(as) na cela?</w:t>
            </w:r>
          </w:p>
        </w:tc>
        <w:tc>
          <w:tcPr>
            <w:tcW w:w="1985" w:type="dxa"/>
            <w:shd w:val="clear" w:color="auto" w:fill="FFFFFF" w:themeFill="background1"/>
          </w:tcPr>
          <w:p w14:paraId="6E76A4AA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58980F4F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1D67156F" w14:textId="77777777" w:rsidTr="00B632FD">
        <w:tc>
          <w:tcPr>
            <w:tcW w:w="5778" w:type="dxa"/>
            <w:shd w:val="clear" w:color="auto" w:fill="E7E6E6" w:themeFill="background2"/>
          </w:tcPr>
          <w:p w14:paraId="210672ED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Estão sendo realizados testes para confirmação de casos de Covid-19?</w:t>
            </w:r>
          </w:p>
        </w:tc>
        <w:tc>
          <w:tcPr>
            <w:tcW w:w="1985" w:type="dxa"/>
            <w:shd w:val="clear" w:color="auto" w:fill="E7E6E6" w:themeFill="background2"/>
          </w:tcPr>
          <w:p w14:paraId="0F73BEF3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66712360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2E8A7C26" w14:textId="77777777" w:rsidTr="00B632FD">
        <w:tc>
          <w:tcPr>
            <w:tcW w:w="5778" w:type="dxa"/>
            <w:shd w:val="clear" w:color="auto" w:fill="FFFFFF" w:themeFill="background1"/>
          </w:tcPr>
          <w:p w14:paraId="16AE0AF5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lastRenderedPageBreak/>
              <w:t xml:space="preserve">Em caso positivo, quantos(as) presos(as) foram confirmados(as)? </w:t>
            </w: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2DE7255B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90F16C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6329" w14:paraId="24A59BD1" w14:textId="77777777" w:rsidTr="00B632FD">
        <w:tc>
          <w:tcPr>
            <w:tcW w:w="5778" w:type="dxa"/>
            <w:shd w:val="clear" w:color="auto" w:fill="E7E6E6" w:themeFill="background2"/>
          </w:tcPr>
          <w:p w14:paraId="11C99553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Em caso positivo, quantos servidores foram confirmados?</w:t>
            </w:r>
          </w:p>
        </w:tc>
        <w:tc>
          <w:tcPr>
            <w:tcW w:w="3850" w:type="dxa"/>
            <w:gridSpan w:val="2"/>
            <w:shd w:val="clear" w:color="auto" w:fill="E7E6E6" w:themeFill="background2"/>
          </w:tcPr>
          <w:p w14:paraId="7D724A9E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6329" w14:paraId="1787515D" w14:textId="77777777" w:rsidTr="00B632FD">
        <w:tc>
          <w:tcPr>
            <w:tcW w:w="5778" w:type="dxa"/>
            <w:shd w:val="clear" w:color="auto" w:fill="FFFFFF" w:themeFill="background1"/>
          </w:tcPr>
          <w:p w14:paraId="005763B1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Estão sendo realizadas visitas sociais por meio virtual?</w:t>
            </w:r>
          </w:p>
        </w:tc>
        <w:tc>
          <w:tcPr>
            <w:tcW w:w="1985" w:type="dxa"/>
            <w:shd w:val="clear" w:color="auto" w:fill="FFFFFF" w:themeFill="background1"/>
          </w:tcPr>
          <w:p w14:paraId="33982AB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6FAB3E70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24363CBF" w14:textId="77777777" w:rsidTr="00B632FD">
        <w:tc>
          <w:tcPr>
            <w:tcW w:w="5778" w:type="dxa"/>
            <w:shd w:val="clear" w:color="auto" w:fill="E7E6E6" w:themeFill="background2"/>
          </w:tcPr>
          <w:p w14:paraId="3D492E3C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Em caso positivo, quantas foram realizadas?</w:t>
            </w:r>
          </w:p>
        </w:tc>
        <w:tc>
          <w:tcPr>
            <w:tcW w:w="3850" w:type="dxa"/>
            <w:gridSpan w:val="2"/>
            <w:shd w:val="clear" w:color="auto" w:fill="E7E6E6" w:themeFill="background2"/>
          </w:tcPr>
          <w:p w14:paraId="3B7F7848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6329" w14:paraId="2C674C93" w14:textId="77777777" w:rsidTr="00B632FD">
        <w:tc>
          <w:tcPr>
            <w:tcW w:w="5778" w:type="dxa"/>
            <w:shd w:val="clear" w:color="auto" w:fill="FFFFFF" w:themeFill="background1"/>
          </w:tcPr>
          <w:p w14:paraId="4FC53604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Os(as) presos(as) estão recebendo assistência jurídica?</w:t>
            </w:r>
          </w:p>
        </w:tc>
        <w:tc>
          <w:tcPr>
            <w:tcW w:w="1985" w:type="dxa"/>
            <w:shd w:val="clear" w:color="auto" w:fill="FFFFFF" w:themeFill="background1"/>
          </w:tcPr>
          <w:p w14:paraId="5BB60DFE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7243C19B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2A59F20E" w14:textId="77777777" w:rsidTr="00B632FD">
        <w:tc>
          <w:tcPr>
            <w:tcW w:w="5778" w:type="dxa"/>
            <w:shd w:val="clear" w:color="auto" w:fill="E7E6E6" w:themeFill="background2"/>
          </w:tcPr>
          <w:p w14:paraId="11F16139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Os(as) presos(as) estão recebendo assistência religiosa?</w:t>
            </w:r>
          </w:p>
        </w:tc>
        <w:tc>
          <w:tcPr>
            <w:tcW w:w="1985" w:type="dxa"/>
            <w:shd w:val="clear" w:color="auto" w:fill="E7E6E6" w:themeFill="background2"/>
          </w:tcPr>
          <w:p w14:paraId="742B758F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4249F572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431FCB9F" w14:textId="77777777" w:rsidTr="00B632FD">
        <w:tc>
          <w:tcPr>
            <w:tcW w:w="5778" w:type="dxa"/>
            <w:shd w:val="clear" w:color="auto" w:fill="FFFFFF" w:themeFill="background1"/>
          </w:tcPr>
          <w:p w14:paraId="57A7BC2E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Houve intensificação nas ações de saúde?</w:t>
            </w:r>
          </w:p>
        </w:tc>
        <w:tc>
          <w:tcPr>
            <w:tcW w:w="1985" w:type="dxa"/>
            <w:shd w:val="clear" w:color="auto" w:fill="FFFFFF" w:themeFill="background1"/>
          </w:tcPr>
          <w:p w14:paraId="58EB1A49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4E5C39BC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21A04074" w14:textId="77777777" w:rsidTr="00B632FD">
        <w:tc>
          <w:tcPr>
            <w:tcW w:w="5778" w:type="dxa"/>
            <w:shd w:val="clear" w:color="auto" w:fill="E7E6E6" w:themeFill="background2"/>
          </w:tcPr>
          <w:p w14:paraId="35D362F0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Em caso positivo, em que consistem as ações?</w:t>
            </w:r>
          </w:p>
        </w:tc>
        <w:tc>
          <w:tcPr>
            <w:tcW w:w="3850" w:type="dxa"/>
            <w:gridSpan w:val="2"/>
            <w:shd w:val="clear" w:color="auto" w:fill="E7E6E6" w:themeFill="background2"/>
          </w:tcPr>
          <w:p w14:paraId="0987524E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D27E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6329" w14:paraId="26E578F6" w14:textId="77777777" w:rsidTr="00B632FD">
        <w:tc>
          <w:tcPr>
            <w:tcW w:w="5778" w:type="dxa"/>
            <w:shd w:val="clear" w:color="auto" w:fill="FFFFFF" w:themeFill="background1"/>
          </w:tcPr>
          <w:p w14:paraId="1BD567D4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Há limpeza e higienização de todos os ambientes da unidade prisional de forma regular?</w:t>
            </w:r>
          </w:p>
        </w:tc>
        <w:tc>
          <w:tcPr>
            <w:tcW w:w="1985" w:type="dxa"/>
            <w:shd w:val="clear" w:color="auto" w:fill="FFFFFF" w:themeFill="background1"/>
          </w:tcPr>
          <w:p w14:paraId="64FCE0A4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5442EF5C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54BD19AE" w14:textId="77777777" w:rsidTr="00B632FD">
        <w:tc>
          <w:tcPr>
            <w:tcW w:w="5778" w:type="dxa"/>
            <w:shd w:val="clear" w:color="auto" w:fill="E7E6E6" w:themeFill="background2"/>
          </w:tcPr>
          <w:p w14:paraId="4C5E355B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Há abastecimento de alimentos e kits de higiene pessoal aos(as) presos(as) e policiais penais?</w:t>
            </w:r>
          </w:p>
        </w:tc>
        <w:tc>
          <w:tcPr>
            <w:tcW w:w="1985" w:type="dxa"/>
            <w:shd w:val="clear" w:color="auto" w:fill="E7E6E6" w:themeFill="background2"/>
          </w:tcPr>
          <w:p w14:paraId="5531C28B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71012A3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2AD00D3B" w14:textId="77777777" w:rsidTr="00B632FD">
        <w:tc>
          <w:tcPr>
            <w:tcW w:w="5778" w:type="dxa"/>
            <w:shd w:val="clear" w:color="auto" w:fill="FFFFFF" w:themeFill="background1"/>
          </w:tcPr>
          <w:p w14:paraId="758F0DBC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Há fornecimento e disponibilidade de água própria para consumo humano durante o dia todo?</w:t>
            </w:r>
          </w:p>
        </w:tc>
        <w:tc>
          <w:tcPr>
            <w:tcW w:w="1985" w:type="dxa"/>
            <w:shd w:val="clear" w:color="auto" w:fill="FFFFFF" w:themeFill="background1"/>
          </w:tcPr>
          <w:p w14:paraId="0C0EEA39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333C492D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0A27414B" w14:textId="77777777" w:rsidTr="00B632FD">
        <w:tc>
          <w:tcPr>
            <w:tcW w:w="5778" w:type="dxa"/>
            <w:shd w:val="clear" w:color="auto" w:fill="E7E6E6" w:themeFill="background2"/>
          </w:tcPr>
          <w:p w14:paraId="0A9847A9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Há cela separada para o(a) preso(a) ingressante permanecer em quarentena?</w:t>
            </w:r>
          </w:p>
        </w:tc>
        <w:tc>
          <w:tcPr>
            <w:tcW w:w="1985" w:type="dxa"/>
            <w:shd w:val="clear" w:color="auto" w:fill="E7E6E6" w:themeFill="background2"/>
          </w:tcPr>
          <w:p w14:paraId="0F01CCDA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531C9259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23F26CC0" w14:textId="77777777" w:rsidTr="00B632FD">
        <w:tc>
          <w:tcPr>
            <w:tcW w:w="5778" w:type="dxa"/>
            <w:shd w:val="clear" w:color="auto" w:fill="FFFFFF" w:themeFill="background1"/>
          </w:tcPr>
          <w:p w14:paraId="1F008F5F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Existe cela separada para os(as) presos(as) integrantes do grupo de risco?</w:t>
            </w:r>
          </w:p>
        </w:tc>
        <w:tc>
          <w:tcPr>
            <w:tcW w:w="1985" w:type="dxa"/>
            <w:shd w:val="clear" w:color="auto" w:fill="FFFFFF" w:themeFill="background1"/>
          </w:tcPr>
          <w:p w14:paraId="73890108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69F981B8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08319843" w14:textId="77777777" w:rsidTr="00B632FD">
        <w:tc>
          <w:tcPr>
            <w:tcW w:w="5778" w:type="dxa"/>
            <w:shd w:val="clear" w:color="auto" w:fill="E7E6E6" w:themeFill="background2"/>
          </w:tcPr>
          <w:p w14:paraId="2642D3B9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Houve disponibilização de </w:t>
            </w:r>
            <w:proofErr w:type="spellStart"/>
            <w:r w:rsidRPr="0079533A">
              <w:rPr>
                <w:rFonts w:ascii="Arial" w:hAnsi="Arial"/>
              </w:rPr>
              <w:t>EPI’s</w:t>
            </w:r>
            <w:proofErr w:type="spellEnd"/>
            <w:r w:rsidRPr="0079533A">
              <w:rPr>
                <w:rFonts w:ascii="Arial" w:hAnsi="Arial"/>
              </w:rPr>
              <w:t xml:space="preserve"> para os policiais penais?</w:t>
            </w:r>
          </w:p>
        </w:tc>
        <w:tc>
          <w:tcPr>
            <w:tcW w:w="1985" w:type="dxa"/>
            <w:shd w:val="clear" w:color="auto" w:fill="E7E6E6" w:themeFill="background2"/>
          </w:tcPr>
          <w:p w14:paraId="6CC12F1B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4A3902EA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5044BCBD" w14:textId="77777777" w:rsidTr="00B632FD">
        <w:tc>
          <w:tcPr>
            <w:tcW w:w="5778" w:type="dxa"/>
            <w:shd w:val="clear" w:color="auto" w:fill="FFFFFF" w:themeFill="background1"/>
          </w:tcPr>
          <w:p w14:paraId="71AB003A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Houve disponibilização de </w:t>
            </w:r>
            <w:proofErr w:type="spellStart"/>
            <w:r w:rsidRPr="0079533A">
              <w:rPr>
                <w:rFonts w:ascii="Arial" w:hAnsi="Arial"/>
              </w:rPr>
              <w:t>EPI’s</w:t>
            </w:r>
            <w:proofErr w:type="spellEnd"/>
            <w:r w:rsidRPr="0079533A">
              <w:rPr>
                <w:rFonts w:ascii="Arial" w:hAnsi="Arial"/>
              </w:rPr>
              <w:t xml:space="preserve"> para os(as) presos(as)</w:t>
            </w:r>
          </w:p>
        </w:tc>
        <w:tc>
          <w:tcPr>
            <w:tcW w:w="1985" w:type="dxa"/>
            <w:shd w:val="clear" w:color="auto" w:fill="FFFFFF" w:themeFill="background1"/>
          </w:tcPr>
          <w:p w14:paraId="4834B29F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28B559DA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5A40BD82" w14:textId="77777777" w:rsidTr="00B632FD">
        <w:tc>
          <w:tcPr>
            <w:tcW w:w="5778" w:type="dxa"/>
            <w:shd w:val="clear" w:color="auto" w:fill="E7E6E6" w:themeFill="background2"/>
          </w:tcPr>
          <w:p w14:paraId="78096F81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Há assistência à saúde na Unidade com equipe especializada?</w:t>
            </w:r>
          </w:p>
        </w:tc>
        <w:tc>
          <w:tcPr>
            <w:tcW w:w="1985" w:type="dxa"/>
            <w:shd w:val="clear" w:color="auto" w:fill="E7E6E6" w:themeFill="background2"/>
          </w:tcPr>
          <w:p w14:paraId="1D07A7B2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49B906A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405A128F" w14:textId="77777777" w:rsidTr="00B632FD">
        <w:tc>
          <w:tcPr>
            <w:tcW w:w="5778" w:type="dxa"/>
            <w:shd w:val="clear" w:color="auto" w:fill="FFFFFF" w:themeFill="background1"/>
          </w:tcPr>
          <w:p w14:paraId="00B30EB4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Os policiais penais foram submetidos a treinamento sobre protocolos de saúde a serem adotados no contexto da pandemia de Covid-19?</w:t>
            </w:r>
          </w:p>
        </w:tc>
        <w:tc>
          <w:tcPr>
            <w:tcW w:w="1985" w:type="dxa"/>
            <w:shd w:val="clear" w:color="auto" w:fill="FFFFFF" w:themeFill="background1"/>
          </w:tcPr>
          <w:p w14:paraId="7047C722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0CAF68F4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01809EEE" w14:textId="77777777" w:rsidTr="00B632FD">
        <w:tc>
          <w:tcPr>
            <w:tcW w:w="5778" w:type="dxa"/>
            <w:shd w:val="clear" w:color="auto" w:fill="E7E6E6" w:themeFill="background2"/>
          </w:tcPr>
          <w:p w14:paraId="5A86E172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Estão sendo realizadas ações de educação em saúde e informações sobre a Covid-19 para as pessoas privadas de liberdade?</w:t>
            </w:r>
          </w:p>
        </w:tc>
        <w:tc>
          <w:tcPr>
            <w:tcW w:w="1985" w:type="dxa"/>
            <w:shd w:val="clear" w:color="auto" w:fill="E7E6E6" w:themeFill="background2"/>
          </w:tcPr>
          <w:p w14:paraId="0383C908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71C3D99F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6D8D0251" w14:textId="77777777" w:rsidTr="00B632FD">
        <w:tc>
          <w:tcPr>
            <w:tcW w:w="5778" w:type="dxa"/>
            <w:shd w:val="clear" w:color="auto" w:fill="FFFFFF" w:themeFill="background1"/>
          </w:tcPr>
          <w:p w14:paraId="3E5DAECF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As condições dos locais destinados ao isolamento para casos suspeitos ou confirmados de Covid-19 respeitam os princípios da dignidade da pessoa humana?</w:t>
            </w:r>
          </w:p>
        </w:tc>
        <w:tc>
          <w:tcPr>
            <w:tcW w:w="1985" w:type="dxa"/>
            <w:shd w:val="clear" w:color="auto" w:fill="FFFFFF" w:themeFill="background1"/>
          </w:tcPr>
          <w:p w14:paraId="2B08045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6D9AFA9B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56848A8E" w14:textId="77777777" w:rsidTr="00B632FD">
        <w:tc>
          <w:tcPr>
            <w:tcW w:w="5778" w:type="dxa"/>
            <w:shd w:val="clear" w:color="auto" w:fill="E7E6E6" w:themeFill="background2"/>
          </w:tcPr>
          <w:p w14:paraId="559EE0ED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Estão sendo realizadas as vacinações para H1N1 e </w:t>
            </w:r>
            <w:proofErr w:type="spellStart"/>
            <w:r w:rsidRPr="0079533A">
              <w:rPr>
                <w:rFonts w:ascii="Arial" w:hAnsi="Arial"/>
              </w:rPr>
              <w:t>Pneumo</w:t>
            </w:r>
            <w:proofErr w:type="spellEnd"/>
            <w:r w:rsidRPr="0079533A">
              <w:rPr>
                <w:rFonts w:ascii="Arial" w:hAnsi="Arial"/>
              </w:rPr>
              <w:t xml:space="preserve"> 23 das pessoas privadas de liberdade e policiais penais?</w:t>
            </w:r>
          </w:p>
        </w:tc>
        <w:tc>
          <w:tcPr>
            <w:tcW w:w="1985" w:type="dxa"/>
            <w:shd w:val="clear" w:color="auto" w:fill="E7E6E6" w:themeFill="background2"/>
          </w:tcPr>
          <w:p w14:paraId="4B27B58B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4D6C8058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44B98782" w14:textId="77777777" w:rsidTr="00B632FD">
        <w:tc>
          <w:tcPr>
            <w:tcW w:w="5778" w:type="dxa"/>
            <w:shd w:val="clear" w:color="auto" w:fill="FFFFFF" w:themeFill="background1"/>
          </w:tcPr>
          <w:p w14:paraId="35C45A94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lastRenderedPageBreak/>
              <w:t>Foram adotadas providências para evitar o transporte compartilhado de pessoas privadas de liberdade, garantindo-se manutenção de distância respiratória mínima e a salubridade do veículo?</w:t>
            </w:r>
          </w:p>
        </w:tc>
        <w:tc>
          <w:tcPr>
            <w:tcW w:w="1985" w:type="dxa"/>
            <w:shd w:val="clear" w:color="auto" w:fill="FFFFFF" w:themeFill="background1"/>
          </w:tcPr>
          <w:p w14:paraId="48D3B64F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05C6AB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61A38362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F42AC8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  <w:p w14:paraId="2A1A0EE1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6329" w14:paraId="72B0366D" w14:textId="77777777" w:rsidTr="00B632FD">
        <w:tc>
          <w:tcPr>
            <w:tcW w:w="5778" w:type="dxa"/>
            <w:shd w:val="clear" w:color="auto" w:fill="E7E6E6" w:themeFill="background2"/>
          </w:tcPr>
          <w:p w14:paraId="1C9061CB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Foi adotado planejamento preventivo para as hipóteses de agentes públicos com suspeita ou confirmação de diagnóstico de Covid-19, de modo a promover o seu afastamento e substituição, considerando-se a possibilidade de revisão de escalas e adoção de regime de plantão diferenciado?</w:t>
            </w:r>
          </w:p>
        </w:tc>
        <w:tc>
          <w:tcPr>
            <w:tcW w:w="1985" w:type="dxa"/>
            <w:shd w:val="clear" w:color="auto" w:fill="E7E6E6" w:themeFill="background2"/>
          </w:tcPr>
          <w:p w14:paraId="6A045ADF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1F0AB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5EA9898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ECED10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734F63BD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B23D33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E2AAF7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1C58C9C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65BE9725" w14:textId="77777777" w:rsidTr="00B632FD">
        <w:tc>
          <w:tcPr>
            <w:tcW w:w="5778" w:type="dxa"/>
            <w:shd w:val="clear" w:color="auto" w:fill="FFFFFF" w:themeFill="background1"/>
          </w:tcPr>
          <w:p w14:paraId="6D24FA2B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Foi promovido o </w:t>
            </w:r>
            <w:r>
              <w:rPr>
                <w:rFonts w:ascii="Arial" w:hAnsi="Arial"/>
              </w:rPr>
              <w:t>acréscimo</w:t>
            </w:r>
            <w:r w:rsidRPr="0079533A">
              <w:rPr>
                <w:rFonts w:ascii="Arial" w:hAnsi="Arial"/>
              </w:rPr>
              <w:t xml:space="preserve"> dos estoques de insumos para prevenção e enfrentamento do quadro de pandemia (tais como álcool em gel, luvas, máscaras e óculos de proteção, água sanitária e/ou hipoclorito de sódio, sabonete, sabão em pó, sabão em barra)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14:paraId="3E9E2627" w14:textId="77777777" w:rsidR="00326329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2A7A9C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  <w:p w14:paraId="7CAEA7B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64C051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32BD1D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448DEBA2" w14:textId="77777777" w:rsidR="00326329" w:rsidRPr="0079533A" w:rsidRDefault="00326329" w:rsidP="0012160D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1395877C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  <w:p w14:paraId="6A7B6D8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25807A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6329" w14:paraId="2BDE214F" w14:textId="77777777" w:rsidTr="00B632FD">
        <w:tc>
          <w:tcPr>
            <w:tcW w:w="5778" w:type="dxa"/>
            <w:shd w:val="clear" w:color="auto" w:fill="E7E6E6" w:themeFill="background2"/>
          </w:tcPr>
          <w:p w14:paraId="5BB94393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Foi realizada a ampliação do tempo diário do procedimento de banho de sol</w:t>
            </w:r>
            <w:r>
              <w:rPr>
                <w:rFonts w:ascii="Arial" w:hAnsi="Arial"/>
              </w:rPr>
              <w:t>,</w:t>
            </w:r>
            <w:r w:rsidRPr="0079533A">
              <w:rPr>
                <w:rFonts w:ascii="Arial" w:hAnsi="Arial"/>
              </w:rPr>
              <w:t xml:space="preserve"> de modo escalonado</w:t>
            </w:r>
            <w:r>
              <w:rPr>
                <w:rFonts w:ascii="Arial" w:hAnsi="Arial"/>
              </w:rPr>
              <w:t xml:space="preserve"> e</w:t>
            </w:r>
            <w:r w:rsidRPr="0079533A">
              <w:rPr>
                <w:rFonts w:ascii="Arial" w:hAnsi="Arial"/>
              </w:rPr>
              <w:t xml:space="preserve"> evitando-se aglomerações?</w:t>
            </w:r>
          </w:p>
        </w:tc>
        <w:tc>
          <w:tcPr>
            <w:tcW w:w="1985" w:type="dxa"/>
            <w:shd w:val="clear" w:color="auto" w:fill="E7E6E6" w:themeFill="background2"/>
          </w:tcPr>
          <w:p w14:paraId="6D625623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8F6097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47798601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16A5AA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26329" w14:paraId="28938270" w14:textId="77777777" w:rsidTr="00B632FD">
        <w:tc>
          <w:tcPr>
            <w:tcW w:w="5778" w:type="dxa"/>
            <w:shd w:val="clear" w:color="auto" w:fill="FFFFFF" w:themeFill="background1"/>
          </w:tcPr>
          <w:p w14:paraId="03B0902C" w14:textId="77777777" w:rsidR="00326329" w:rsidRPr="0079533A" w:rsidRDefault="00326329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Foi promovido o abastecimento da farmácia, ou equivalente na unidade, com suprimentos dirigidos ao quadro da pandemia?</w:t>
            </w:r>
          </w:p>
        </w:tc>
        <w:tc>
          <w:tcPr>
            <w:tcW w:w="1985" w:type="dxa"/>
            <w:shd w:val="clear" w:color="auto" w:fill="FFFFFF" w:themeFill="background1"/>
          </w:tcPr>
          <w:p w14:paraId="27978B81" w14:textId="77777777" w:rsidR="00326329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BCF8B15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64179FCF" w14:textId="77777777" w:rsidR="00326329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95AB9B6" w14:textId="77777777" w:rsidR="00326329" w:rsidRPr="0079533A" w:rsidRDefault="00326329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</w:tbl>
    <w:p w14:paraId="51EE1C34" w14:textId="77777777" w:rsidR="00326329" w:rsidRDefault="00326329" w:rsidP="00B632FD">
      <w:pPr>
        <w:pStyle w:val="Standard"/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3F00" w14:paraId="72116D38" w14:textId="77777777" w:rsidTr="00373F00">
        <w:tc>
          <w:tcPr>
            <w:tcW w:w="9628" w:type="dxa"/>
            <w:shd w:val="clear" w:color="auto" w:fill="000000" w:themeFill="text1"/>
          </w:tcPr>
          <w:p w14:paraId="787DF955" w14:textId="77777777" w:rsidR="00373F00" w:rsidRDefault="00373F00" w:rsidP="00373F00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  <w:p w14:paraId="3E2D67D0" w14:textId="42AE9ED0" w:rsidR="00373F00" w:rsidRPr="0079533A" w:rsidRDefault="00373F00" w:rsidP="00373F00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OBSERVAÇÕES DO</w:t>
            </w:r>
            <w:r>
              <w:rPr>
                <w:rFonts w:ascii="Arial" w:hAnsi="Arial"/>
                <w:color w:val="FFFFFF"/>
              </w:rPr>
              <w:t>(A)</w:t>
            </w:r>
            <w:r w:rsidRPr="0079533A">
              <w:rPr>
                <w:rFonts w:ascii="Arial" w:hAnsi="Arial"/>
                <w:color w:val="FFFFFF"/>
              </w:rPr>
              <w:t xml:space="preserve"> PROMOTOR(A) DE JUSTIÇA RESPONSÁVEL PELA </w:t>
            </w:r>
            <w:r>
              <w:rPr>
                <w:rFonts w:ascii="Arial" w:hAnsi="Arial"/>
                <w:color w:val="FFFFFF"/>
              </w:rPr>
              <w:t xml:space="preserve">INSPEÇÃO E/OU </w:t>
            </w:r>
            <w:r w:rsidRPr="0079533A">
              <w:rPr>
                <w:rFonts w:ascii="Arial" w:hAnsi="Arial"/>
                <w:color w:val="FFFFFF"/>
              </w:rPr>
              <w:t xml:space="preserve">VISITA </w:t>
            </w:r>
          </w:p>
          <w:p w14:paraId="02E04DB3" w14:textId="77777777" w:rsidR="00373F00" w:rsidRDefault="00373F00" w:rsidP="00B632FD">
            <w:pPr>
              <w:pStyle w:val="Standard"/>
            </w:pPr>
          </w:p>
        </w:tc>
      </w:tr>
      <w:tr w:rsidR="00373F00" w14:paraId="5BD60FEA" w14:textId="77777777" w:rsidTr="00C674BE">
        <w:trPr>
          <w:trHeight w:val="4311"/>
        </w:trPr>
        <w:tc>
          <w:tcPr>
            <w:tcW w:w="9628" w:type="dxa"/>
          </w:tcPr>
          <w:p w14:paraId="2197E918" w14:textId="77777777" w:rsidR="00373F00" w:rsidRDefault="00373F00" w:rsidP="00B632FD">
            <w:pPr>
              <w:pStyle w:val="Standard"/>
            </w:pPr>
          </w:p>
        </w:tc>
      </w:tr>
    </w:tbl>
    <w:p w14:paraId="71F9F5F5" w14:textId="598ED30D" w:rsidR="00C674BE" w:rsidRPr="00C674BE" w:rsidRDefault="00C674BE" w:rsidP="00C674BE">
      <w:pPr>
        <w:pStyle w:val="Corpodetexto"/>
        <w:tabs>
          <w:tab w:val="left" w:pos="1642"/>
        </w:tabs>
        <w:jc w:val="center"/>
        <w:rPr>
          <w:b/>
          <w:bCs/>
          <w:sz w:val="28"/>
          <w:szCs w:val="28"/>
        </w:rPr>
      </w:pPr>
      <w:r w:rsidRPr="00C674BE">
        <w:rPr>
          <w:b/>
          <w:bCs/>
          <w:sz w:val="28"/>
          <w:szCs w:val="28"/>
        </w:rPr>
        <w:lastRenderedPageBreak/>
        <w:t>ANEXO I</w:t>
      </w:r>
      <w:r>
        <w:rPr>
          <w:b/>
          <w:bCs/>
          <w:sz w:val="28"/>
          <w:szCs w:val="28"/>
        </w:rPr>
        <w:t>I</w:t>
      </w:r>
    </w:p>
    <w:p w14:paraId="2F315DD9" w14:textId="77777777" w:rsidR="00C674BE" w:rsidRDefault="00C674BE" w:rsidP="00373F00">
      <w:pPr>
        <w:pStyle w:val="Corpodetexto"/>
        <w:tabs>
          <w:tab w:val="left" w:pos="1642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14:paraId="2C861547" w14:textId="1D5DB68F" w:rsidR="00373F00" w:rsidRDefault="00373F00" w:rsidP="00373F00">
      <w:pPr>
        <w:pStyle w:val="Corpodetexto"/>
        <w:tabs>
          <w:tab w:val="left" w:pos="1642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7D0B7B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Formulário de Inspeção d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os </w:t>
      </w:r>
    </w:p>
    <w:p w14:paraId="2EEB198A" w14:textId="660238F6" w:rsidR="00373F00" w:rsidRDefault="00373F00" w:rsidP="00373F00">
      <w:pPr>
        <w:pStyle w:val="Corpodetexto"/>
        <w:tabs>
          <w:tab w:val="left" w:pos="1642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Estabelecimentos Socioeducativos (Covid-19)</w:t>
      </w:r>
    </w:p>
    <w:p w14:paraId="3ABEF841" w14:textId="041324C5" w:rsidR="00326329" w:rsidRDefault="00326329" w:rsidP="00B632FD">
      <w:pPr>
        <w:pStyle w:val="Standard"/>
      </w:pPr>
    </w:p>
    <w:p w14:paraId="7774127D" w14:textId="77777777" w:rsidR="00373F00" w:rsidRDefault="00373F00" w:rsidP="00373F00">
      <w:pPr>
        <w:pStyle w:val="Standar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3F00" w14:paraId="021BD891" w14:textId="77777777" w:rsidTr="0012160D">
        <w:tc>
          <w:tcPr>
            <w:tcW w:w="9628" w:type="dxa"/>
            <w:gridSpan w:val="2"/>
            <w:shd w:val="clear" w:color="auto" w:fill="000000" w:themeFill="text1"/>
          </w:tcPr>
          <w:p w14:paraId="3AF64B28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b/>
                <w:bCs/>
                <w:color w:val="FFFFFF"/>
              </w:rPr>
            </w:pPr>
          </w:p>
          <w:p w14:paraId="15AE203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b/>
                <w:bCs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 xml:space="preserve">DADOS GERAIS </w:t>
            </w:r>
          </w:p>
          <w:p w14:paraId="541699E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73F00" w14:paraId="296649EA" w14:textId="77777777" w:rsidTr="0012160D">
        <w:tc>
          <w:tcPr>
            <w:tcW w:w="4814" w:type="dxa"/>
            <w:shd w:val="clear" w:color="auto" w:fill="C00000"/>
          </w:tcPr>
          <w:p w14:paraId="014FE063" w14:textId="2E8FDA7C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Nome do </w:t>
            </w:r>
            <w:r w:rsidRPr="0079533A">
              <w:rPr>
                <w:rFonts w:ascii="Arial" w:hAnsi="Arial"/>
              </w:rPr>
              <w:t xml:space="preserve">Estabelecimento </w:t>
            </w:r>
            <w:r>
              <w:rPr>
                <w:rFonts w:ascii="Arial" w:hAnsi="Arial"/>
              </w:rPr>
              <w:t>Socioeducativo</w:t>
            </w:r>
            <w:r w:rsidRPr="0079533A">
              <w:rPr>
                <w:rFonts w:ascii="Arial" w:hAnsi="Arial"/>
              </w:rPr>
              <w:t>:</w:t>
            </w:r>
          </w:p>
        </w:tc>
        <w:tc>
          <w:tcPr>
            <w:tcW w:w="4814" w:type="dxa"/>
            <w:shd w:val="clear" w:color="auto" w:fill="C00000"/>
          </w:tcPr>
          <w:p w14:paraId="705FE1C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73F00" w14:paraId="5FA5776C" w14:textId="77777777" w:rsidTr="0012160D">
        <w:tc>
          <w:tcPr>
            <w:tcW w:w="4814" w:type="dxa"/>
            <w:shd w:val="clear" w:color="auto" w:fill="FFFFFF"/>
          </w:tcPr>
          <w:p w14:paraId="542E5193" w14:textId="77777777" w:rsidR="00373F00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</w:t>
            </w:r>
            <w:r w:rsidRPr="0079533A">
              <w:rPr>
                <w:rFonts w:ascii="Arial" w:hAnsi="Arial"/>
              </w:rPr>
              <w:t>:</w:t>
            </w:r>
          </w:p>
        </w:tc>
        <w:tc>
          <w:tcPr>
            <w:tcW w:w="4814" w:type="dxa"/>
            <w:shd w:val="clear" w:color="auto" w:fill="FFFFFF"/>
          </w:tcPr>
          <w:p w14:paraId="0FFC5DC1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73F00" w14:paraId="439946B2" w14:textId="77777777" w:rsidTr="0012160D">
        <w:tc>
          <w:tcPr>
            <w:tcW w:w="4814" w:type="dxa"/>
            <w:shd w:val="clear" w:color="auto" w:fill="E7E6E6"/>
          </w:tcPr>
          <w:p w14:paraId="69E360EB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Promotor</w:t>
            </w:r>
            <w:r>
              <w:rPr>
                <w:rFonts w:ascii="Arial" w:hAnsi="Arial"/>
              </w:rPr>
              <w:t>(a)</w:t>
            </w:r>
            <w:r w:rsidRPr="0079533A">
              <w:rPr>
                <w:rFonts w:ascii="Arial" w:hAnsi="Arial"/>
              </w:rPr>
              <w:t xml:space="preserve"> de Justiça Responsável:</w:t>
            </w:r>
          </w:p>
        </w:tc>
        <w:tc>
          <w:tcPr>
            <w:tcW w:w="4814" w:type="dxa"/>
            <w:shd w:val="clear" w:color="auto" w:fill="E7E6E6"/>
          </w:tcPr>
          <w:p w14:paraId="530A0CC8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73F00" w14:paraId="44748D93" w14:textId="77777777" w:rsidTr="0012160D">
        <w:tc>
          <w:tcPr>
            <w:tcW w:w="4814" w:type="dxa"/>
            <w:shd w:val="clear" w:color="auto" w:fill="FFFFFF"/>
          </w:tcPr>
          <w:p w14:paraId="6A3A0609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Promotoria de Justiça Responsável:</w:t>
            </w:r>
          </w:p>
        </w:tc>
        <w:tc>
          <w:tcPr>
            <w:tcW w:w="4814" w:type="dxa"/>
            <w:shd w:val="clear" w:color="auto" w:fill="FFFFFF"/>
          </w:tcPr>
          <w:p w14:paraId="4F066C46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73F00" w14:paraId="62B93489" w14:textId="77777777" w:rsidTr="0012160D">
        <w:tc>
          <w:tcPr>
            <w:tcW w:w="4814" w:type="dxa"/>
            <w:shd w:val="clear" w:color="auto" w:fill="E7E6E6"/>
          </w:tcPr>
          <w:p w14:paraId="46681991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  <w:r w:rsidRPr="0079533A">
              <w:rPr>
                <w:rFonts w:ascii="Arial" w:hAnsi="Arial"/>
              </w:rPr>
              <w:t xml:space="preserve"> da Inspeção</w:t>
            </w:r>
            <w:r>
              <w:rPr>
                <w:rFonts w:ascii="Arial" w:hAnsi="Arial"/>
              </w:rPr>
              <w:t>/Visita</w:t>
            </w:r>
            <w:r w:rsidRPr="0079533A">
              <w:rPr>
                <w:rFonts w:ascii="Arial" w:hAnsi="Arial"/>
              </w:rPr>
              <w:t>:</w:t>
            </w:r>
          </w:p>
        </w:tc>
        <w:tc>
          <w:tcPr>
            <w:tcW w:w="4814" w:type="dxa"/>
            <w:shd w:val="clear" w:color="auto" w:fill="E7E6E6"/>
          </w:tcPr>
          <w:p w14:paraId="22A9AF5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</w:tbl>
    <w:p w14:paraId="4B46AC9B" w14:textId="77777777" w:rsidR="00326329" w:rsidRPr="005F7F62" w:rsidRDefault="00326329" w:rsidP="00326329">
      <w:pPr>
        <w:pStyle w:val="Corpodetexto"/>
        <w:tabs>
          <w:tab w:val="left" w:pos="1642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5"/>
        <w:gridCol w:w="1865"/>
      </w:tblGrid>
      <w:tr w:rsidR="00373F00" w:rsidRPr="0079533A" w14:paraId="41423F47" w14:textId="77777777" w:rsidTr="0012160D">
        <w:tc>
          <w:tcPr>
            <w:tcW w:w="9628" w:type="dxa"/>
            <w:gridSpan w:val="3"/>
            <w:shd w:val="clear" w:color="auto" w:fill="000000"/>
          </w:tcPr>
          <w:p w14:paraId="6B61A838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  <w:p w14:paraId="1C7F4DFA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QUANTITATIVOS</w:t>
            </w:r>
          </w:p>
          <w:p w14:paraId="5ADF3D5F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373F00" w:rsidRPr="0079533A" w14:paraId="108665CF" w14:textId="77777777" w:rsidTr="0012160D">
        <w:tc>
          <w:tcPr>
            <w:tcW w:w="5778" w:type="dxa"/>
            <w:shd w:val="clear" w:color="auto" w:fill="C00000"/>
          </w:tcPr>
          <w:p w14:paraId="25825180" w14:textId="77777777" w:rsidR="00373F00" w:rsidRPr="0079533A" w:rsidRDefault="00373F00" w:rsidP="0012160D">
            <w:pPr>
              <w:pStyle w:val="Standard"/>
              <w:rPr>
                <w:rFonts w:ascii="Arial" w:hAnsi="Arial"/>
                <w:color w:val="FFFFFF"/>
              </w:rPr>
            </w:pPr>
            <w:r w:rsidRPr="00015F84">
              <w:rPr>
                <w:rFonts w:ascii="Arial" w:hAnsi="Arial"/>
                <w:color w:val="FFFFFF"/>
              </w:rPr>
              <w:t>Situação d</w:t>
            </w:r>
            <w:r>
              <w:rPr>
                <w:rFonts w:ascii="Arial" w:hAnsi="Arial"/>
                <w:color w:val="FFFFFF"/>
              </w:rPr>
              <w:t>o Estabelecimento Socioeducativo</w:t>
            </w:r>
          </w:p>
        </w:tc>
        <w:tc>
          <w:tcPr>
            <w:tcW w:w="1985" w:type="dxa"/>
            <w:shd w:val="clear" w:color="auto" w:fill="C00000"/>
          </w:tcPr>
          <w:p w14:paraId="137D52A6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FEMININO</w:t>
            </w:r>
          </w:p>
        </w:tc>
        <w:tc>
          <w:tcPr>
            <w:tcW w:w="1865" w:type="dxa"/>
            <w:shd w:val="clear" w:color="auto" w:fill="C00000"/>
          </w:tcPr>
          <w:p w14:paraId="49D87828" w14:textId="77777777" w:rsidR="00373F00" w:rsidRPr="0079533A" w:rsidRDefault="00373F00" w:rsidP="0012160D">
            <w:pPr>
              <w:pStyle w:val="Standard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MASCULINO</w:t>
            </w:r>
          </w:p>
        </w:tc>
      </w:tr>
      <w:tr w:rsidR="00373F00" w:rsidRPr="0079533A" w14:paraId="3215A63B" w14:textId="77777777" w:rsidTr="0012160D">
        <w:tc>
          <w:tcPr>
            <w:tcW w:w="5778" w:type="dxa"/>
            <w:shd w:val="clear" w:color="auto" w:fill="FFFFFF"/>
          </w:tcPr>
          <w:p w14:paraId="0EFC706C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</w:rPr>
              <w:t>Capacidade</w:t>
            </w:r>
            <w:r>
              <w:rPr>
                <w:rFonts w:ascii="Arial" w:hAnsi="Arial"/>
              </w:rPr>
              <w:t xml:space="preserve"> de ocupação</w:t>
            </w:r>
            <w:r w:rsidRPr="0079533A">
              <w:rPr>
                <w:rFonts w:ascii="Arial" w:hAnsi="Arial"/>
              </w:rPr>
              <w:t>:</w:t>
            </w:r>
          </w:p>
        </w:tc>
        <w:tc>
          <w:tcPr>
            <w:tcW w:w="1985" w:type="dxa"/>
            <w:shd w:val="clear" w:color="auto" w:fill="FFFFFF"/>
          </w:tcPr>
          <w:p w14:paraId="057197E2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1865" w:type="dxa"/>
            <w:shd w:val="clear" w:color="auto" w:fill="FFFFFF"/>
          </w:tcPr>
          <w:p w14:paraId="71DC78DD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</w:tr>
      <w:tr w:rsidR="00373F00" w:rsidRPr="0079533A" w14:paraId="6EDCA714" w14:textId="77777777" w:rsidTr="0012160D">
        <w:tc>
          <w:tcPr>
            <w:tcW w:w="5778" w:type="dxa"/>
            <w:shd w:val="clear" w:color="auto" w:fill="E7E6E6"/>
          </w:tcPr>
          <w:p w14:paraId="0396E74D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</w:rPr>
              <w:t>Lotação Atual:</w:t>
            </w:r>
          </w:p>
        </w:tc>
        <w:tc>
          <w:tcPr>
            <w:tcW w:w="1985" w:type="dxa"/>
            <w:shd w:val="clear" w:color="auto" w:fill="E7E6E6"/>
          </w:tcPr>
          <w:p w14:paraId="4F341B7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1865" w:type="dxa"/>
            <w:shd w:val="clear" w:color="auto" w:fill="E7E6E6"/>
          </w:tcPr>
          <w:p w14:paraId="1D0F4BD3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</w:tr>
      <w:tr w:rsidR="00373F00" w:rsidRPr="0079533A" w14:paraId="31C7FAA6" w14:textId="77777777" w:rsidTr="0012160D">
        <w:tc>
          <w:tcPr>
            <w:tcW w:w="5778" w:type="dxa"/>
            <w:shd w:val="clear" w:color="auto" w:fill="auto"/>
          </w:tcPr>
          <w:p w14:paraId="2202AAC5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D03DFF">
              <w:rPr>
                <w:rFonts w:ascii="Arial" w:hAnsi="Arial"/>
                <w:b/>
                <w:bCs/>
              </w:rPr>
              <w:t>Grupo de Risco (Covid-19)</w:t>
            </w:r>
          </w:p>
        </w:tc>
        <w:tc>
          <w:tcPr>
            <w:tcW w:w="1985" w:type="dxa"/>
            <w:shd w:val="clear" w:color="auto" w:fill="FFFFFF"/>
          </w:tcPr>
          <w:p w14:paraId="5B5E0ED2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1865" w:type="dxa"/>
            <w:shd w:val="clear" w:color="auto" w:fill="FFFFFF"/>
          </w:tcPr>
          <w:p w14:paraId="426B848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</w:tr>
      <w:tr w:rsidR="00373F00" w:rsidRPr="0079533A" w14:paraId="1216A519" w14:textId="77777777" w:rsidTr="0012160D">
        <w:tc>
          <w:tcPr>
            <w:tcW w:w="5778" w:type="dxa"/>
            <w:shd w:val="clear" w:color="auto" w:fill="E7E6E6"/>
          </w:tcPr>
          <w:p w14:paraId="5FE77058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Internos(as) com obesidade (especialmente com IMC igual ou superior a 40):</w:t>
            </w:r>
          </w:p>
        </w:tc>
        <w:tc>
          <w:tcPr>
            <w:tcW w:w="1985" w:type="dxa"/>
            <w:shd w:val="clear" w:color="auto" w:fill="E7E6E6"/>
          </w:tcPr>
          <w:p w14:paraId="4CCDC918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1865" w:type="dxa"/>
            <w:shd w:val="clear" w:color="auto" w:fill="E7E6E6"/>
          </w:tcPr>
          <w:p w14:paraId="0DA8717E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</w:tr>
      <w:tr w:rsidR="00373F00" w:rsidRPr="0079533A" w14:paraId="63F67D1E" w14:textId="77777777" w:rsidTr="0012160D">
        <w:tc>
          <w:tcPr>
            <w:tcW w:w="5778" w:type="dxa"/>
            <w:shd w:val="clear" w:color="auto" w:fill="auto"/>
          </w:tcPr>
          <w:p w14:paraId="09C87E03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Internas gestantes de alto risco:</w:t>
            </w:r>
          </w:p>
        </w:tc>
        <w:tc>
          <w:tcPr>
            <w:tcW w:w="1985" w:type="dxa"/>
            <w:shd w:val="clear" w:color="auto" w:fill="FFFFFF"/>
          </w:tcPr>
          <w:p w14:paraId="6B96E8F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1865" w:type="dxa"/>
            <w:shd w:val="clear" w:color="auto" w:fill="FFFFFF"/>
          </w:tcPr>
          <w:p w14:paraId="17744E8F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</w:tr>
      <w:tr w:rsidR="00373F00" w:rsidRPr="0079533A" w14:paraId="3A78B0BC" w14:textId="77777777" w:rsidTr="0012160D">
        <w:tc>
          <w:tcPr>
            <w:tcW w:w="5778" w:type="dxa"/>
            <w:shd w:val="clear" w:color="auto" w:fill="E7E6E6"/>
          </w:tcPr>
          <w:p w14:paraId="022AD872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Puérperas até duas semanas após o parto:</w:t>
            </w:r>
          </w:p>
        </w:tc>
        <w:tc>
          <w:tcPr>
            <w:tcW w:w="1985" w:type="dxa"/>
            <w:shd w:val="clear" w:color="auto" w:fill="E7E6E6"/>
          </w:tcPr>
          <w:p w14:paraId="40BE3A26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1865" w:type="dxa"/>
            <w:shd w:val="clear" w:color="auto" w:fill="E7E6E6"/>
          </w:tcPr>
          <w:p w14:paraId="5CC98824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</w:tr>
      <w:tr w:rsidR="00373F00" w:rsidRPr="0079533A" w14:paraId="272B56E5" w14:textId="77777777" w:rsidTr="0012160D">
        <w:tc>
          <w:tcPr>
            <w:tcW w:w="5778" w:type="dxa"/>
            <w:shd w:val="clear" w:color="auto" w:fill="auto"/>
          </w:tcPr>
          <w:p w14:paraId="4320E61A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Internos(as) com doenças crônicas ou respiratórias:</w:t>
            </w:r>
          </w:p>
        </w:tc>
        <w:tc>
          <w:tcPr>
            <w:tcW w:w="1985" w:type="dxa"/>
            <w:shd w:val="clear" w:color="auto" w:fill="FFFFFF"/>
          </w:tcPr>
          <w:p w14:paraId="60284A10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1865" w:type="dxa"/>
            <w:shd w:val="clear" w:color="auto" w:fill="FFFFFF"/>
          </w:tcPr>
          <w:p w14:paraId="04AE20C2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</w:tr>
      <w:tr w:rsidR="00373F00" w:rsidRPr="0079533A" w14:paraId="74FE9DBB" w14:textId="77777777" w:rsidTr="0012160D">
        <w:tc>
          <w:tcPr>
            <w:tcW w:w="5778" w:type="dxa"/>
            <w:shd w:val="clear" w:color="auto" w:fill="E7E6E6"/>
          </w:tcPr>
          <w:p w14:paraId="44B14D4F" w14:textId="77777777" w:rsidR="00373F00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Outros:</w:t>
            </w:r>
          </w:p>
        </w:tc>
        <w:tc>
          <w:tcPr>
            <w:tcW w:w="1985" w:type="dxa"/>
            <w:shd w:val="clear" w:color="auto" w:fill="E7E6E6"/>
          </w:tcPr>
          <w:p w14:paraId="60EF996D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1865" w:type="dxa"/>
            <w:shd w:val="clear" w:color="auto" w:fill="E7E6E6"/>
          </w:tcPr>
          <w:p w14:paraId="62DDE09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</w:tc>
      </w:tr>
    </w:tbl>
    <w:p w14:paraId="6CD458DF" w14:textId="1C2E98A6" w:rsidR="00326329" w:rsidRDefault="00326329" w:rsidP="00326329">
      <w:pPr>
        <w:pStyle w:val="Corpodetexto"/>
        <w:tabs>
          <w:tab w:val="left" w:pos="1642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5"/>
        <w:gridCol w:w="1865"/>
      </w:tblGrid>
      <w:tr w:rsidR="00373F00" w:rsidRPr="008015D9" w14:paraId="5C3E8CED" w14:textId="77777777" w:rsidTr="00373F00">
        <w:tc>
          <w:tcPr>
            <w:tcW w:w="9628" w:type="dxa"/>
            <w:gridSpan w:val="3"/>
            <w:shd w:val="clear" w:color="auto" w:fill="000000" w:themeFill="text1"/>
          </w:tcPr>
          <w:p w14:paraId="56CD2098" w14:textId="77777777" w:rsidR="00373F00" w:rsidRDefault="00373F00" w:rsidP="00373F00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  <w:p w14:paraId="22CED552" w14:textId="40429EA6" w:rsidR="00373F00" w:rsidRDefault="00373F00" w:rsidP="00373F00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ADEQUAÇÃO DA ESTRUTURA EM FACE DA PANDEMIA DA COVID-19</w:t>
            </w:r>
            <w:r>
              <w:rPr>
                <w:rFonts w:ascii="Arial" w:hAnsi="Arial"/>
                <w:color w:val="FFFFFF"/>
              </w:rPr>
              <w:t xml:space="preserve"> </w:t>
            </w:r>
          </w:p>
          <w:p w14:paraId="73DA81A1" w14:textId="77777777" w:rsidR="00373F00" w:rsidRPr="0079533A" w:rsidRDefault="00373F00" w:rsidP="00373F00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 xml:space="preserve"> (Marque as estruturas existentes)</w:t>
            </w:r>
          </w:p>
          <w:p w14:paraId="191BD81D" w14:textId="7ED3EA42" w:rsidR="00373F00" w:rsidRPr="008015D9" w:rsidRDefault="00373F00" w:rsidP="0012160D">
            <w:pPr>
              <w:pStyle w:val="Standard"/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373F00" w:rsidRPr="0079533A" w14:paraId="751F670E" w14:textId="77777777" w:rsidTr="00373F00">
        <w:tc>
          <w:tcPr>
            <w:tcW w:w="5778" w:type="dxa"/>
            <w:shd w:val="clear" w:color="auto" w:fill="C00000"/>
          </w:tcPr>
          <w:p w14:paraId="66B1495F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Existe </w:t>
            </w:r>
            <w:r>
              <w:rPr>
                <w:rFonts w:ascii="Arial" w:hAnsi="Arial"/>
              </w:rPr>
              <w:t>alojamento</w:t>
            </w:r>
            <w:r w:rsidRPr="0079533A">
              <w:rPr>
                <w:rFonts w:ascii="Arial" w:hAnsi="Arial"/>
              </w:rPr>
              <w:t xml:space="preserve"> separad</w:t>
            </w:r>
            <w:r>
              <w:rPr>
                <w:rFonts w:ascii="Arial" w:hAnsi="Arial"/>
              </w:rPr>
              <w:t>o</w:t>
            </w:r>
            <w:r w:rsidRPr="0079533A">
              <w:rPr>
                <w:rFonts w:ascii="Arial" w:hAnsi="Arial"/>
              </w:rPr>
              <w:t xml:space="preserve"> para </w:t>
            </w:r>
            <w:r>
              <w:rPr>
                <w:rFonts w:ascii="Arial" w:hAnsi="Arial"/>
              </w:rPr>
              <w:t>internos</w:t>
            </w:r>
            <w:r w:rsidRPr="0079533A">
              <w:rPr>
                <w:rFonts w:ascii="Arial" w:hAnsi="Arial"/>
              </w:rPr>
              <w:t>(as) suspeitos ou confirmados de Covid-19?</w:t>
            </w:r>
          </w:p>
        </w:tc>
        <w:tc>
          <w:tcPr>
            <w:tcW w:w="1985" w:type="dxa"/>
            <w:shd w:val="clear" w:color="auto" w:fill="C00000"/>
          </w:tcPr>
          <w:p w14:paraId="3A58A338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C00000"/>
          </w:tcPr>
          <w:p w14:paraId="757A6FC9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73270427" w14:textId="77777777" w:rsidTr="00373F00">
        <w:tc>
          <w:tcPr>
            <w:tcW w:w="5778" w:type="dxa"/>
            <w:shd w:val="clear" w:color="auto" w:fill="FFFFFF" w:themeFill="background1"/>
          </w:tcPr>
          <w:p w14:paraId="50C179CC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Em caso positivo, tem </w:t>
            </w:r>
            <w:r>
              <w:rPr>
                <w:rFonts w:ascii="Arial" w:hAnsi="Arial"/>
              </w:rPr>
              <w:t>internos</w:t>
            </w:r>
            <w:r w:rsidRPr="0079533A">
              <w:rPr>
                <w:rFonts w:ascii="Arial" w:hAnsi="Arial"/>
              </w:rPr>
              <w:t>(as) n</w:t>
            </w:r>
            <w:r>
              <w:rPr>
                <w:rFonts w:ascii="Arial" w:hAnsi="Arial"/>
              </w:rPr>
              <w:t>o alojamento</w:t>
            </w:r>
            <w:r w:rsidRPr="0079533A">
              <w:rPr>
                <w:rFonts w:ascii="Arial" w:hAnsi="Arial"/>
              </w:rPr>
              <w:t>?</w:t>
            </w: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296A6EBD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73F00" w:rsidRPr="0079533A" w14:paraId="63FAAAA5" w14:textId="77777777" w:rsidTr="00373F00">
        <w:tc>
          <w:tcPr>
            <w:tcW w:w="5778" w:type="dxa"/>
            <w:shd w:val="clear" w:color="auto" w:fill="E7E6E6" w:themeFill="background2"/>
          </w:tcPr>
          <w:p w14:paraId="3AD72E8D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Estão sendo realizados testes para confirmação de casos de Covid-19?</w:t>
            </w:r>
          </w:p>
        </w:tc>
        <w:tc>
          <w:tcPr>
            <w:tcW w:w="1985" w:type="dxa"/>
            <w:shd w:val="clear" w:color="auto" w:fill="E7E6E6" w:themeFill="background2"/>
          </w:tcPr>
          <w:p w14:paraId="6C219DBA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60ACE5D9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4D60AAF5" w14:textId="77777777" w:rsidTr="00373F00">
        <w:tc>
          <w:tcPr>
            <w:tcW w:w="5778" w:type="dxa"/>
            <w:shd w:val="clear" w:color="auto" w:fill="FFFFFF" w:themeFill="background1"/>
          </w:tcPr>
          <w:p w14:paraId="22715C9A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Em caso positivo, quantos(as) </w:t>
            </w:r>
            <w:r>
              <w:rPr>
                <w:rFonts w:ascii="Arial" w:hAnsi="Arial"/>
              </w:rPr>
              <w:t>internos</w:t>
            </w:r>
            <w:r w:rsidRPr="0079533A">
              <w:rPr>
                <w:rFonts w:ascii="Arial" w:hAnsi="Arial"/>
              </w:rPr>
              <w:t xml:space="preserve">(as) foram confirmados(as)? </w:t>
            </w: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71FA3F8F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86532F5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73F00" w:rsidRPr="0079533A" w14:paraId="4FDF36D5" w14:textId="77777777" w:rsidTr="00373F00">
        <w:tc>
          <w:tcPr>
            <w:tcW w:w="5778" w:type="dxa"/>
            <w:shd w:val="clear" w:color="auto" w:fill="E7E6E6" w:themeFill="background2"/>
          </w:tcPr>
          <w:p w14:paraId="108B5D90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lastRenderedPageBreak/>
              <w:t>Em caso positivo, quantos servidores foram confirmados?</w:t>
            </w:r>
          </w:p>
        </w:tc>
        <w:tc>
          <w:tcPr>
            <w:tcW w:w="3850" w:type="dxa"/>
            <w:gridSpan w:val="2"/>
            <w:shd w:val="clear" w:color="auto" w:fill="E7E6E6" w:themeFill="background2"/>
          </w:tcPr>
          <w:p w14:paraId="4D9107A6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73F00" w:rsidRPr="0079533A" w14:paraId="678CF580" w14:textId="77777777" w:rsidTr="00373F00">
        <w:tc>
          <w:tcPr>
            <w:tcW w:w="5778" w:type="dxa"/>
            <w:shd w:val="clear" w:color="auto" w:fill="FFFFFF" w:themeFill="background1"/>
          </w:tcPr>
          <w:p w14:paraId="414766D1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Estão sendo realizadas visitas sociais por meio virtual?</w:t>
            </w:r>
          </w:p>
        </w:tc>
        <w:tc>
          <w:tcPr>
            <w:tcW w:w="1985" w:type="dxa"/>
            <w:shd w:val="clear" w:color="auto" w:fill="FFFFFF" w:themeFill="background1"/>
          </w:tcPr>
          <w:p w14:paraId="6B4026CE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171DA699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4FB19055" w14:textId="77777777" w:rsidTr="00373F00">
        <w:tc>
          <w:tcPr>
            <w:tcW w:w="5778" w:type="dxa"/>
            <w:shd w:val="clear" w:color="auto" w:fill="E7E6E6" w:themeFill="background2"/>
          </w:tcPr>
          <w:p w14:paraId="25B31900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Em caso positivo, quantas foram realizadas?</w:t>
            </w:r>
          </w:p>
        </w:tc>
        <w:tc>
          <w:tcPr>
            <w:tcW w:w="3850" w:type="dxa"/>
            <w:gridSpan w:val="2"/>
            <w:shd w:val="clear" w:color="auto" w:fill="E7E6E6" w:themeFill="background2"/>
          </w:tcPr>
          <w:p w14:paraId="62D2E53F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73F00" w:rsidRPr="0079533A" w14:paraId="7C098205" w14:textId="77777777" w:rsidTr="00373F00">
        <w:tc>
          <w:tcPr>
            <w:tcW w:w="5778" w:type="dxa"/>
            <w:shd w:val="clear" w:color="auto" w:fill="FFFFFF" w:themeFill="background1"/>
          </w:tcPr>
          <w:p w14:paraId="69FADCAD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Os(as) </w:t>
            </w:r>
            <w:r>
              <w:rPr>
                <w:rFonts w:ascii="Arial" w:hAnsi="Arial"/>
              </w:rPr>
              <w:t>internos</w:t>
            </w:r>
            <w:r w:rsidRPr="0079533A">
              <w:rPr>
                <w:rFonts w:ascii="Arial" w:hAnsi="Arial"/>
              </w:rPr>
              <w:t>(as) estão recebendo assistência jurídica?</w:t>
            </w:r>
          </w:p>
        </w:tc>
        <w:tc>
          <w:tcPr>
            <w:tcW w:w="1985" w:type="dxa"/>
            <w:shd w:val="clear" w:color="auto" w:fill="FFFFFF" w:themeFill="background1"/>
          </w:tcPr>
          <w:p w14:paraId="57F0C3D8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4A961DFE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70C9C8B1" w14:textId="77777777" w:rsidTr="00373F00">
        <w:tc>
          <w:tcPr>
            <w:tcW w:w="5778" w:type="dxa"/>
            <w:shd w:val="clear" w:color="auto" w:fill="E7E6E6" w:themeFill="background2"/>
          </w:tcPr>
          <w:p w14:paraId="13CDF779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Os(as) </w:t>
            </w:r>
            <w:r>
              <w:rPr>
                <w:rFonts w:ascii="Arial" w:hAnsi="Arial"/>
              </w:rPr>
              <w:t>internos</w:t>
            </w:r>
            <w:r w:rsidRPr="0079533A">
              <w:rPr>
                <w:rFonts w:ascii="Arial" w:hAnsi="Arial"/>
              </w:rPr>
              <w:t>(as) estão recebendo assistência religiosa?</w:t>
            </w:r>
          </w:p>
        </w:tc>
        <w:tc>
          <w:tcPr>
            <w:tcW w:w="1985" w:type="dxa"/>
            <w:shd w:val="clear" w:color="auto" w:fill="E7E6E6" w:themeFill="background2"/>
          </w:tcPr>
          <w:p w14:paraId="5F9BA7F5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71875B63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4E0FBDAE" w14:textId="77777777" w:rsidTr="00373F00">
        <w:tc>
          <w:tcPr>
            <w:tcW w:w="5778" w:type="dxa"/>
            <w:shd w:val="clear" w:color="auto" w:fill="FFFFFF" w:themeFill="background1"/>
          </w:tcPr>
          <w:p w14:paraId="08252584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Houve intensificação nas ações de saúde?</w:t>
            </w:r>
          </w:p>
        </w:tc>
        <w:tc>
          <w:tcPr>
            <w:tcW w:w="1985" w:type="dxa"/>
            <w:shd w:val="clear" w:color="auto" w:fill="FFFFFF" w:themeFill="background1"/>
          </w:tcPr>
          <w:p w14:paraId="141CEC22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349B8A2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33927E5F" w14:textId="77777777" w:rsidTr="00373F00">
        <w:tc>
          <w:tcPr>
            <w:tcW w:w="5778" w:type="dxa"/>
            <w:shd w:val="clear" w:color="auto" w:fill="E7E6E6" w:themeFill="background2"/>
          </w:tcPr>
          <w:p w14:paraId="4CEC88F0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Em caso positivo, em que consistem as ações?</w:t>
            </w:r>
          </w:p>
        </w:tc>
        <w:tc>
          <w:tcPr>
            <w:tcW w:w="3850" w:type="dxa"/>
            <w:gridSpan w:val="2"/>
            <w:shd w:val="clear" w:color="auto" w:fill="E7E6E6" w:themeFill="background2"/>
          </w:tcPr>
          <w:p w14:paraId="294E390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8EE933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73F00" w:rsidRPr="0079533A" w14:paraId="776F49ED" w14:textId="77777777" w:rsidTr="00373F00">
        <w:tc>
          <w:tcPr>
            <w:tcW w:w="5778" w:type="dxa"/>
            <w:shd w:val="clear" w:color="auto" w:fill="FFFFFF" w:themeFill="background1"/>
          </w:tcPr>
          <w:p w14:paraId="1606D0BD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Há limpeza e higienização de todos os ambientes da unidade </w:t>
            </w:r>
            <w:r>
              <w:rPr>
                <w:rFonts w:ascii="Arial" w:hAnsi="Arial"/>
              </w:rPr>
              <w:t>socioeducativa</w:t>
            </w:r>
            <w:r w:rsidRPr="0079533A">
              <w:rPr>
                <w:rFonts w:ascii="Arial" w:hAnsi="Arial"/>
              </w:rPr>
              <w:t xml:space="preserve"> de forma regular?</w:t>
            </w:r>
          </w:p>
        </w:tc>
        <w:tc>
          <w:tcPr>
            <w:tcW w:w="1985" w:type="dxa"/>
            <w:shd w:val="clear" w:color="auto" w:fill="FFFFFF" w:themeFill="background1"/>
          </w:tcPr>
          <w:p w14:paraId="1E82AE6A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1669E47D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6B0253B5" w14:textId="77777777" w:rsidTr="00373F00">
        <w:tc>
          <w:tcPr>
            <w:tcW w:w="5778" w:type="dxa"/>
            <w:shd w:val="clear" w:color="auto" w:fill="E7E6E6" w:themeFill="background2"/>
          </w:tcPr>
          <w:p w14:paraId="037403FC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Há abastecimento de alimentos e kits de higiene pessoal aos(as) </w:t>
            </w:r>
            <w:r>
              <w:rPr>
                <w:rFonts w:ascii="Arial" w:hAnsi="Arial"/>
              </w:rPr>
              <w:t>internos</w:t>
            </w:r>
            <w:r w:rsidRPr="0079533A">
              <w:rPr>
                <w:rFonts w:ascii="Arial" w:hAnsi="Arial"/>
              </w:rPr>
              <w:t xml:space="preserve">(as) e </w:t>
            </w:r>
            <w:r>
              <w:rPr>
                <w:rFonts w:ascii="Arial" w:hAnsi="Arial"/>
              </w:rPr>
              <w:t>agentes socioeducativos</w:t>
            </w:r>
            <w:r w:rsidRPr="0079533A">
              <w:rPr>
                <w:rFonts w:ascii="Arial" w:hAnsi="Arial"/>
              </w:rPr>
              <w:t>?</w:t>
            </w:r>
          </w:p>
        </w:tc>
        <w:tc>
          <w:tcPr>
            <w:tcW w:w="1985" w:type="dxa"/>
            <w:shd w:val="clear" w:color="auto" w:fill="E7E6E6" w:themeFill="background2"/>
          </w:tcPr>
          <w:p w14:paraId="14C989D4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12B95519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1B7ABE2F" w14:textId="77777777" w:rsidTr="00373F00">
        <w:tc>
          <w:tcPr>
            <w:tcW w:w="5778" w:type="dxa"/>
            <w:shd w:val="clear" w:color="auto" w:fill="FFFFFF" w:themeFill="background1"/>
          </w:tcPr>
          <w:p w14:paraId="5352265D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Há fornecimento e disponibilidade de água própria para consumo humano durante o dia todo?</w:t>
            </w:r>
          </w:p>
        </w:tc>
        <w:tc>
          <w:tcPr>
            <w:tcW w:w="1985" w:type="dxa"/>
            <w:shd w:val="clear" w:color="auto" w:fill="FFFFFF" w:themeFill="background1"/>
          </w:tcPr>
          <w:p w14:paraId="11968EF0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57F635C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3F72C4F4" w14:textId="77777777" w:rsidTr="00373F00">
        <w:tc>
          <w:tcPr>
            <w:tcW w:w="5778" w:type="dxa"/>
            <w:shd w:val="clear" w:color="auto" w:fill="E7E6E6" w:themeFill="background2"/>
          </w:tcPr>
          <w:p w14:paraId="4EDEDA34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Há </w:t>
            </w:r>
            <w:r>
              <w:rPr>
                <w:rFonts w:ascii="Arial" w:hAnsi="Arial"/>
              </w:rPr>
              <w:t>alojamento</w:t>
            </w:r>
            <w:r w:rsidRPr="0079533A">
              <w:rPr>
                <w:rFonts w:ascii="Arial" w:hAnsi="Arial"/>
              </w:rPr>
              <w:t xml:space="preserve"> separad</w:t>
            </w:r>
            <w:r>
              <w:rPr>
                <w:rFonts w:ascii="Arial" w:hAnsi="Arial"/>
              </w:rPr>
              <w:t>o</w:t>
            </w:r>
            <w:r w:rsidRPr="0079533A">
              <w:rPr>
                <w:rFonts w:ascii="Arial" w:hAnsi="Arial"/>
              </w:rPr>
              <w:t xml:space="preserve"> para o(a) </w:t>
            </w:r>
            <w:r>
              <w:rPr>
                <w:rFonts w:ascii="Arial" w:hAnsi="Arial"/>
              </w:rPr>
              <w:t>interno</w:t>
            </w:r>
            <w:r w:rsidRPr="0079533A">
              <w:rPr>
                <w:rFonts w:ascii="Arial" w:hAnsi="Arial"/>
              </w:rPr>
              <w:t>(a) ingressante permanecer em quarentena?</w:t>
            </w:r>
          </w:p>
        </w:tc>
        <w:tc>
          <w:tcPr>
            <w:tcW w:w="1985" w:type="dxa"/>
            <w:shd w:val="clear" w:color="auto" w:fill="E7E6E6" w:themeFill="background2"/>
          </w:tcPr>
          <w:p w14:paraId="5665E185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1D8982F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291006C0" w14:textId="77777777" w:rsidTr="00373F00">
        <w:tc>
          <w:tcPr>
            <w:tcW w:w="5778" w:type="dxa"/>
            <w:shd w:val="clear" w:color="auto" w:fill="FFFFFF" w:themeFill="background1"/>
          </w:tcPr>
          <w:p w14:paraId="30FAA274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Existe </w:t>
            </w:r>
            <w:r>
              <w:rPr>
                <w:rFonts w:ascii="Arial" w:hAnsi="Arial"/>
              </w:rPr>
              <w:t>alojamento</w:t>
            </w:r>
            <w:r w:rsidRPr="0079533A">
              <w:rPr>
                <w:rFonts w:ascii="Arial" w:hAnsi="Arial"/>
              </w:rPr>
              <w:t xml:space="preserve"> separad</w:t>
            </w:r>
            <w:r>
              <w:rPr>
                <w:rFonts w:ascii="Arial" w:hAnsi="Arial"/>
              </w:rPr>
              <w:t>o</w:t>
            </w:r>
            <w:r w:rsidRPr="0079533A">
              <w:rPr>
                <w:rFonts w:ascii="Arial" w:hAnsi="Arial"/>
              </w:rPr>
              <w:t xml:space="preserve"> para os(as) </w:t>
            </w:r>
            <w:r>
              <w:rPr>
                <w:rFonts w:ascii="Arial" w:hAnsi="Arial"/>
              </w:rPr>
              <w:t>internos</w:t>
            </w:r>
            <w:r w:rsidRPr="0079533A">
              <w:rPr>
                <w:rFonts w:ascii="Arial" w:hAnsi="Arial"/>
              </w:rPr>
              <w:t>(as) integrantes do grupo de risco?</w:t>
            </w:r>
          </w:p>
        </w:tc>
        <w:tc>
          <w:tcPr>
            <w:tcW w:w="1985" w:type="dxa"/>
            <w:shd w:val="clear" w:color="auto" w:fill="FFFFFF" w:themeFill="background1"/>
          </w:tcPr>
          <w:p w14:paraId="1A36FF81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4AF4B6A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3025EF6C" w14:textId="77777777" w:rsidTr="00373F00">
        <w:tc>
          <w:tcPr>
            <w:tcW w:w="5778" w:type="dxa"/>
            <w:shd w:val="clear" w:color="auto" w:fill="E7E6E6" w:themeFill="background2"/>
          </w:tcPr>
          <w:p w14:paraId="66DFC4AC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Houve disponibilização de </w:t>
            </w:r>
            <w:proofErr w:type="spellStart"/>
            <w:r w:rsidRPr="0079533A">
              <w:rPr>
                <w:rFonts w:ascii="Arial" w:hAnsi="Arial"/>
              </w:rPr>
              <w:t>EPI’s</w:t>
            </w:r>
            <w:proofErr w:type="spellEnd"/>
            <w:r w:rsidRPr="0079533A">
              <w:rPr>
                <w:rFonts w:ascii="Arial" w:hAnsi="Arial"/>
              </w:rPr>
              <w:t xml:space="preserve"> para os </w:t>
            </w:r>
            <w:r>
              <w:rPr>
                <w:rFonts w:ascii="Arial" w:hAnsi="Arial"/>
              </w:rPr>
              <w:t>agentes socioeducativos</w:t>
            </w:r>
            <w:r w:rsidRPr="0079533A">
              <w:rPr>
                <w:rFonts w:ascii="Arial" w:hAnsi="Arial"/>
              </w:rPr>
              <w:t>?</w:t>
            </w:r>
          </w:p>
        </w:tc>
        <w:tc>
          <w:tcPr>
            <w:tcW w:w="1985" w:type="dxa"/>
            <w:shd w:val="clear" w:color="auto" w:fill="E7E6E6" w:themeFill="background2"/>
          </w:tcPr>
          <w:p w14:paraId="3188DAEB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6A433A71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70F441F1" w14:textId="77777777" w:rsidTr="00373F00">
        <w:tc>
          <w:tcPr>
            <w:tcW w:w="5778" w:type="dxa"/>
            <w:shd w:val="clear" w:color="auto" w:fill="FFFFFF" w:themeFill="background1"/>
          </w:tcPr>
          <w:p w14:paraId="3A5ECB11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Houve disponibilização de </w:t>
            </w:r>
            <w:proofErr w:type="spellStart"/>
            <w:r w:rsidRPr="0079533A">
              <w:rPr>
                <w:rFonts w:ascii="Arial" w:hAnsi="Arial"/>
              </w:rPr>
              <w:t>EPI’s</w:t>
            </w:r>
            <w:proofErr w:type="spellEnd"/>
            <w:r w:rsidRPr="0079533A">
              <w:rPr>
                <w:rFonts w:ascii="Arial" w:hAnsi="Arial"/>
              </w:rPr>
              <w:t xml:space="preserve"> para os(as) </w:t>
            </w:r>
            <w:r>
              <w:rPr>
                <w:rFonts w:ascii="Arial" w:hAnsi="Arial"/>
              </w:rPr>
              <w:t>internos</w:t>
            </w:r>
            <w:r w:rsidRPr="0079533A">
              <w:rPr>
                <w:rFonts w:ascii="Arial" w:hAnsi="Arial"/>
              </w:rPr>
              <w:t>(as)</w:t>
            </w:r>
          </w:p>
        </w:tc>
        <w:tc>
          <w:tcPr>
            <w:tcW w:w="1985" w:type="dxa"/>
            <w:shd w:val="clear" w:color="auto" w:fill="FFFFFF" w:themeFill="background1"/>
          </w:tcPr>
          <w:p w14:paraId="61A113EE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7B86799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60CE7C83" w14:textId="77777777" w:rsidTr="00373F00">
        <w:tc>
          <w:tcPr>
            <w:tcW w:w="5778" w:type="dxa"/>
            <w:shd w:val="clear" w:color="auto" w:fill="E7E6E6" w:themeFill="background2"/>
          </w:tcPr>
          <w:p w14:paraId="6592A685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Há assistência à saúde na Unidade com equipe especializada?</w:t>
            </w:r>
          </w:p>
        </w:tc>
        <w:tc>
          <w:tcPr>
            <w:tcW w:w="1985" w:type="dxa"/>
            <w:shd w:val="clear" w:color="auto" w:fill="E7E6E6" w:themeFill="background2"/>
          </w:tcPr>
          <w:p w14:paraId="460B32C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36A7DCCD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10AA4D07" w14:textId="77777777" w:rsidTr="00373F00">
        <w:tc>
          <w:tcPr>
            <w:tcW w:w="5778" w:type="dxa"/>
            <w:shd w:val="clear" w:color="auto" w:fill="FFFFFF" w:themeFill="background1"/>
          </w:tcPr>
          <w:p w14:paraId="6C8B97D6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Os </w:t>
            </w:r>
            <w:r>
              <w:rPr>
                <w:rFonts w:ascii="Arial" w:hAnsi="Arial"/>
              </w:rPr>
              <w:t>agentes socioeducativos</w:t>
            </w:r>
            <w:r w:rsidRPr="0079533A">
              <w:rPr>
                <w:rFonts w:ascii="Arial" w:hAnsi="Arial"/>
              </w:rPr>
              <w:t xml:space="preserve"> foram submetidos a treinamento sobre protocolos de saúde a serem adotados no contexto da pandemia de Covid-19?</w:t>
            </w:r>
          </w:p>
        </w:tc>
        <w:tc>
          <w:tcPr>
            <w:tcW w:w="1985" w:type="dxa"/>
            <w:shd w:val="clear" w:color="auto" w:fill="FFFFFF" w:themeFill="background1"/>
          </w:tcPr>
          <w:p w14:paraId="424CDC50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19ACAE60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24022C3D" w14:textId="77777777" w:rsidTr="00373F00">
        <w:tc>
          <w:tcPr>
            <w:tcW w:w="5778" w:type="dxa"/>
            <w:shd w:val="clear" w:color="auto" w:fill="E7E6E6" w:themeFill="background2"/>
          </w:tcPr>
          <w:p w14:paraId="7059C933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Estão sendo realizadas ações de educação em saúde e informações sobre a Covid-19 para </w:t>
            </w:r>
            <w:r>
              <w:rPr>
                <w:rFonts w:ascii="Arial" w:hAnsi="Arial"/>
              </w:rPr>
              <w:t>os adolescentes internados</w:t>
            </w:r>
            <w:r w:rsidRPr="0079533A">
              <w:rPr>
                <w:rFonts w:ascii="Arial" w:hAnsi="Arial"/>
              </w:rPr>
              <w:t>?</w:t>
            </w:r>
          </w:p>
        </w:tc>
        <w:tc>
          <w:tcPr>
            <w:tcW w:w="1985" w:type="dxa"/>
            <w:shd w:val="clear" w:color="auto" w:fill="E7E6E6" w:themeFill="background2"/>
          </w:tcPr>
          <w:p w14:paraId="3F88AA8E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7903DB54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7D840A6D" w14:textId="77777777" w:rsidTr="00373F00">
        <w:tc>
          <w:tcPr>
            <w:tcW w:w="5778" w:type="dxa"/>
            <w:shd w:val="clear" w:color="auto" w:fill="FFFFFF" w:themeFill="background1"/>
          </w:tcPr>
          <w:p w14:paraId="0267EA6B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As condições dos locais destinados ao isolamento para casos suspeitos ou confirmados de Covid-19 respeitam os princípios da dignidade da pessoa humana?</w:t>
            </w:r>
          </w:p>
        </w:tc>
        <w:tc>
          <w:tcPr>
            <w:tcW w:w="1985" w:type="dxa"/>
            <w:shd w:val="clear" w:color="auto" w:fill="FFFFFF" w:themeFill="background1"/>
          </w:tcPr>
          <w:p w14:paraId="6798BE92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69D3CD9E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75504976" w14:textId="77777777" w:rsidTr="00373F00">
        <w:tc>
          <w:tcPr>
            <w:tcW w:w="5778" w:type="dxa"/>
            <w:shd w:val="clear" w:color="auto" w:fill="E7E6E6" w:themeFill="background2"/>
          </w:tcPr>
          <w:p w14:paraId="4D90E43E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Estão sendo realizadas as vacinações para H1N1 e </w:t>
            </w:r>
            <w:proofErr w:type="spellStart"/>
            <w:r w:rsidRPr="0079533A">
              <w:rPr>
                <w:rFonts w:ascii="Arial" w:hAnsi="Arial"/>
              </w:rPr>
              <w:t>Pneumo</w:t>
            </w:r>
            <w:proofErr w:type="spellEnd"/>
            <w:r w:rsidRPr="0079533A">
              <w:rPr>
                <w:rFonts w:ascii="Arial" w:hAnsi="Arial"/>
              </w:rPr>
              <w:t xml:space="preserve"> 23 </w:t>
            </w:r>
            <w:r>
              <w:rPr>
                <w:rFonts w:ascii="Arial" w:hAnsi="Arial"/>
              </w:rPr>
              <w:t>dos adolescentes internados</w:t>
            </w:r>
            <w:r w:rsidRPr="0079533A">
              <w:rPr>
                <w:rFonts w:ascii="Arial" w:hAnsi="Arial"/>
              </w:rPr>
              <w:t xml:space="preserve"> e </w:t>
            </w:r>
            <w:r>
              <w:rPr>
                <w:rFonts w:ascii="Arial" w:hAnsi="Arial"/>
              </w:rPr>
              <w:t>agentes socioeducativos</w:t>
            </w:r>
            <w:r w:rsidRPr="0079533A">
              <w:rPr>
                <w:rFonts w:ascii="Arial" w:hAnsi="Arial"/>
              </w:rPr>
              <w:t>?</w:t>
            </w:r>
          </w:p>
        </w:tc>
        <w:tc>
          <w:tcPr>
            <w:tcW w:w="1985" w:type="dxa"/>
            <w:shd w:val="clear" w:color="auto" w:fill="E7E6E6" w:themeFill="background2"/>
          </w:tcPr>
          <w:p w14:paraId="4A91070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38C8401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45665F44" w14:textId="77777777" w:rsidTr="00373F00">
        <w:tc>
          <w:tcPr>
            <w:tcW w:w="5778" w:type="dxa"/>
            <w:shd w:val="clear" w:color="auto" w:fill="FFFFFF" w:themeFill="background1"/>
          </w:tcPr>
          <w:p w14:paraId="241F2529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lastRenderedPageBreak/>
              <w:t>Foram adotadas providências para evitar o transporte compartilhado d</w:t>
            </w:r>
            <w:r>
              <w:rPr>
                <w:rFonts w:ascii="Arial" w:hAnsi="Arial"/>
              </w:rPr>
              <w:t>os</w:t>
            </w:r>
            <w:r w:rsidRPr="0079533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adolescentes internados</w:t>
            </w:r>
            <w:r w:rsidRPr="0079533A">
              <w:rPr>
                <w:rFonts w:ascii="Arial" w:hAnsi="Arial"/>
              </w:rPr>
              <w:t>, garantindo-se manutenção de distância respiratória mínima e a salubridade do veículo?</w:t>
            </w:r>
          </w:p>
        </w:tc>
        <w:tc>
          <w:tcPr>
            <w:tcW w:w="1985" w:type="dxa"/>
            <w:shd w:val="clear" w:color="auto" w:fill="FFFFFF" w:themeFill="background1"/>
          </w:tcPr>
          <w:p w14:paraId="59E161F2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7768C4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1DFAF79B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F9A4F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  <w:p w14:paraId="673A5F49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73F00" w:rsidRPr="0079533A" w14:paraId="28DDDBEE" w14:textId="77777777" w:rsidTr="00373F00">
        <w:tc>
          <w:tcPr>
            <w:tcW w:w="5778" w:type="dxa"/>
            <w:shd w:val="clear" w:color="auto" w:fill="E7E6E6" w:themeFill="background2"/>
          </w:tcPr>
          <w:p w14:paraId="03619530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Foi adotado planejamento preventivo para as hipóteses de agentes públicos com suspeita ou confirmação de diagnóstico de Covid-19, de modo a promover o seu afastamento e substituição, considerando-se a possibilidade de revisão de escalas e adoção de regime de plantão diferenciado?</w:t>
            </w:r>
          </w:p>
        </w:tc>
        <w:tc>
          <w:tcPr>
            <w:tcW w:w="1985" w:type="dxa"/>
            <w:shd w:val="clear" w:color="auto" w:fill="E7E6E6" w:themeFill="background2"/>
          </w:tcPr>
          <w:p w14:paraId="51A511FA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AF7EDC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A28C00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E199D1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7AD6BB24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D65A94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5D950B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2B8018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42FFD83B" w14:textId="77777777" w:rsidTr="00373F00">
        <w:tc>
          <w:tcPr>
            <w:tcW w:w="5778" w:type="dxa"/>
            <w:shd w:val="clear" w:color="auto" w:fill="FFFFFF" w:themeFill="background1"/>
          </w:tcPr>
          <w:p w14:paraId="624B10AD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 xml:space="preserve">Foi promovido o </w:t>
            </w:r>
            <w:r>
              <w:rPr>
                <w:rFonts w:ascii="Arial" w:hAnsi="Arial"/>
              </w:rPr>
              <w:t>acréscimo</w:t>
            </w:r>
            <w:r w:rsidRPr="0079533A">
              <w:rPr>
                <w:rFonts w:ascii="Arial" w:hAnsi="Arial"/>
              </w:rPr>
              <w:t xml:space="preserve"> dos estoques de insumos para prevenção e enfrentamento do quadro de pandemia (tais como álcool em gel, luvas, máscaras e óculos de proteção, água sanitária e/ou hipoclorito de sódio, sabonete, sabão em pó, sabão em barra)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14:paraId="74CBA72B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D91328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9C0CD27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8B5962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20F10D7F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9F9594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3A43CE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480509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  <w:p w14:paraId="52F603E2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73F00" w:rsidRPr="0079533A" w14:paraId="3F807123" w14:textId="77777777" w:rsidTr="00373F00">
        <w:tc>
          <w:tcPr>
            <w:tcW w:w="5778" w:type="dxa"/>
            <w:shd w:val="clear" w:color="auto" w:fill="E7E6E6" w:themeFill="background2"/>
          </w:tcPr>
          <w:p w14:paraId="6C17352F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 w:rsidRPr="0079533A">
              <w:rPr>
                <w:rFonts w:ascii="Arial" w:hAnsi="Arial"/>
              </w:rPr>
              <w:t>Foi realizada a ampliação do tempo diário do procedimento de banho de sol</w:t>
            </w:r>
            <w:r>
              <w:rPr>
                <w:rFonts w:ascii="Arial" w:hAnsi="Arial"/>
              </w:rPr>
              <w:t>,</w:t>
            </w:r>
            <w:r w:rsidRPr="0079533A">
              <w:rPr>
                <w:rFonts w:ascii="Arial" w:hAnsi="Arial"/>
              </w:rPr>
              <w:t xml:space="preserve"> de modo escalonado</w:t>
            </w:r>
            <w:r>
              <w:rPr>
                <w:rFonts w:ascii="Arial" w:hAnsi="Arial"/>
              </w:rPr>
              <w:t xml:space="preserve"> e</w:t>
            </w:r>
            <w:r w:rsidRPr="0079533A">
              <w:rPr>
                <w:rFonts w:ascii="Arial" w:hAnsi="Arial"/>
              </w:rPr>
              <w:t xml:space="preserve"> evitando-se aglomerações?</w:t>
            </w:r>
          </w:p>
        </w:tc>
        <w:tc>
          <w:tcPr>
            <w:tcW w:w="1985" w:type="dxa"/>
            <w:shd w:val="clear" w:color="auto" w:fill="E7E6E6" w:themeFill="background2"/>
          </w:tcPr>
          <w:p w14:paraId="51603F8A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726786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E7E6E6" w:themeFill="background2"/>
          </w:tcPr>
          <w:p w14:paraId="63FA6A13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C45869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  <w:tr w:rsidR="00373F00" w:rsidRPr="0079533A" w14:paraId="1704B85F" w14:textId="77777777" w:rsidTr="00373F00">
        <w:tc>
          <w:tcPr>
            <w:tcW w:w="5778" w:type="dxa"/>
            <w:shd w:val="clear" w:color="auto" w:fill="FFFFFF" w:themeFill="background1"/>
          </w:tcPr>
          <w:p w14:paraId="3D812002" w14:textId="77777777" w:rsidR="00373F00" w:rsidRPr="0079533A" w:rsidRDefault="00373F00" w:rsidP="0012160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Foi promovido o abastecimento da farmácia, ou equivalente no estabelecimento, com suprimentos dirigidos ao quadro da pandemia?</w:t>
            </w:r>
          </w:p>
        </w:tc>
        <w:tc>
          <w:tcPr>
            <w:tcW w:w="1985" w:type="dxa"/>
            <w:shd w:val="clear" w:color="auto" w:fill="FFFFFF" w:themeFill="background1"/>
          </w:tcPr>
          <w:p w14:paraId="1DB5D3D5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SIM (   )</w:t>
            </w:r>
          </w:p>
        </w:tc>
        <w:tc>
          <w:tcPr>
            <w:tcW w:w="1865" w:type="dxa"/>
            <w:shd w:val="clear" w:color="auto" w:fill="FFFFFF" w:themeFill="background1"/>
          </w:tcPr>
          <w:p w14:paraId="638C4375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79533A">
              <w:rPr>
                <w:rFonts w:ascii="Arial" w:hAnsi="Arial"/>
                <w:sz w:val="22"/>
                <w:szCs w:val="22"/>
              </w:rPr>
              <w:t>NÃO (   )</w:t>
            </w:r>
          </w:p>
        </w:tc>
      </w:tr>
    </w:tbl>
    <w:p w14:paraId="42A2CA82" w14:textId="3BF961FF" w:rsidR="00373F00" w:rsidRDefault="00373F00" w:rsidP="00326329">
      <w:pPr>
        <w:pStyle w:val="Corpodetexto"/>
        <w:tabs>
          <w:tab w:val="left" w:pos="1642"/>
        </w:tabs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3F00" w14:paraId="4F659994" w14:textId="77777777" w:rsidTr="0012160D">
        <w:tc>
          <w:tcPr>
            <w:tcW w:w="9628" w:type="dxa"/>
            <w:shd w:val="clear" w:color="auto" w:fill="000000" w:themeFill="text1"/>
          </w:tcPr>
          <w:p w14:paraId="24CF037A" w14:textId="77777777" w:rsidR="00373F00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</w:p>
          <w:p w14:paraId="34C5168B" w14:textId="77777777" w:rsidR="00373F00" w:rsidRPr="0079533A" w:rsidRDefault="00373F00" w:rsidP="0012160D">
            <w:pPr>
              <w:pStyle w:val="Standard"/>
              <w:jc w:val="center"/>
              <w:rPr>
                <w:rFonts w:ascii="Arial" w:hAnsi="Arial"/>
                <w:color w:val="FFFFFF"/>
              </w:rPr>
            </w:pPr>
            <w:r w:rsidRPr="0079533A">
              <w:rPr>
                <w:rFonts w:ascii="Arial" w:hAnsi="Arial"/>
                <w:color w:val="FFFFFF"/>
              </w:rPr>
              <w:t>OBSERVAÇÕES DO</w:t>
            </w:r>
            <w:r>
              <w:rPr>
                <w:rFonts w:ascii="Arial" w:hAnsi="Arial"/>
                <w:color w:val="FFFFFF"/>
              </w:rPr>
              <w:t>(A)</w:t>
            </w:r>
            <w:r w:rsidRPr="0079533A">
              <w:rPr>
                <w:rFonts w:ascii="Arial" w:hAnsi="Arial"/>
                <w:color w:val="FFFFFF"/>
              </w:rPr>
              <w:t xml:space="preserve"> PROMOTOR(A) DE JUSTIÇA RESPONSÁVEL PELA </w:t>
            </w:r>
            <w:r>
              <w:rPr>
                <w:rFonts w:ascii="Arial" w:hAnsi="Arial"/>
                <w:color w:val="FFFFFF"/>
              </w:rPr>
              <w:t xml:space="preserve">INSPEÇÃO E/OU </w:t>
            </w:r>
            <w:r w:rsidRPr="0079533A">
              <w:rPr>
                <w:rFonts w:ascii="Arial" w:hAnsi="Arial"/>
                <w:color w:val="FFFFFF"/>
              </w:rPr>
              <w:t xml:space="preserve">VISITA </w:t>
            </w:r>
          </w:p>
          <w:p w14:paraId="07FEA752" w14:textId="77777777" w:rsidR="00373F00" w:rsidRDefault="00373F00" w:rsidP="0012160D">
            <w:pPr>
              <w:pStyle w:val="Standard"/>
            </w:pPr>
          </w:p>
        </w:tc>
      </w:tr>
      <w:tr w:rsidR="00373F00" w14:paraId="2AB2CBB2" w14:textId="77777777" w:rsidTr="00754E9A">
        <w:trPr>
          <w:trHeight w:val="4417"/>
        </w:trPr>
        <w:tc>
          <w:tcPr>
            <w:tcW w:w="9628" w:type="dxa"/>
          </w:tcPr>
          <w:p w14:paraId="07C1A3BA" w14:textId="77777777" w:rsidR="00373F00" w:rsidRDefault="00373F00" w:rsidP="0012160D">
            <w:pPr>
              <w:pStyle w:val="Standard"/>
            </w:pPr>
          </w:p>
        </w:tc>
      </w:tr>
    </w:tbl>
    <w:p w14:paraId="69315677" w14:textId="77777777" w:rsidR="00373F00" w:rsidRPr="00326329" w:rsidRDefault="00373F00" w:rsidP="00326329">
      <w:pPr>
        <w:pStyle w:val="Corpodetexto"/>
        <w:tabs>
          <w:tab w:val="left" w:pos="1642"/>
        </w:tabs>
        <w:rPr>
          <w:b/>
          <w:bCs/>
        </w:rPr>
      </w:pPr>
    </w:p>
    <w:sectPr w:rsidR="00373F00" w:rsidRPr="00326329">
      <w:headerReference w:type="default" r:id="rId8"/>
      <w:footerReference w:type="default" r:id="rId9"/>
      <w:pgSz w:w="11906" w:h="16838"/>
      <w:pgMar w:top="2221" w:right="1134" w:bottom="1693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89439" w14:textId="77777777" w:rsidR="00D63E4D" w:rsidRDefault="00D63E4D">
      <w:r>
        <w:separator/>
      </w:r>
    </w:p>
  </w:endnote>
  <w:endnote w:type="continuationSeparator" w:id="0">
    <w:p w14:paraId="64343678" w14:textId="77777777" w:rsidR="00D63E4D" w:rsidRDefault="00D6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cofont Vera Sans">
    <w:charset w:val="00"/>
    <w:family w:val="swiss"/>
    <w:pitch w:val="variable"/>
    <w:sig w:usb0="00000003" w:usb1="1000204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Century Gothic"/>
    <w:charset w:val="00"/>
    <w:family w:val="roman"/>
    <w:pitch w:val="variable"/>
  </w:font>
  <w:font w:name="Futura Bk BT">
    <w:altName w:val="Century Gothic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CCFBE" w14:textId="36F7C156" w:rsidR="008D6AC3" w:rsidRDefault="008843CC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34233F1" wp14:editId="4DCFA49A">
              <wp:simplePos x="0" y="0"/>
              <wp:positionH relativeFrom="column">
                <wp:posOffset>314325</wp:posOffset>
              </wp:positionH>
              <wp:positionV relativeFrom="paragraph">
                <wp:posOffset>40640</wp:posOffset>
              </wp:positionV>
              <wp:extent cx="2864485" cy="528955"/>
              <wp:effectExtent l="0" t="0" r="0" b="0"/>
              <wp:wrapNone/>
              <wp:docPr id="13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64485" cy="52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81A66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margin-left:24.75pt;margin-top:3.2pt;width:225.55pt;height:41.65pt;z-index:-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" stroked="f" strokecolor="#3465a4">
              <v:stroke joinstyle="round"/>
              <v:path arrowok="t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31EA921F" wp14:editId="0EF47180">
          <wp:simplePos x="0" y="0"/>
          <wp:positionH relativeFrom="column">
            <wp:posOffset>74295</wp:posOffset>
          </wp:positionH>
          <wp:positionV relativeFrom="paragraph">
            <wp:posOffset>105410</wp:posOffset>
          </wp:positionV>
          <wp:extent cx="123825" cy="118745"/>
          <wp:effectExtent l="0" t="0" r="0" b="0"/>
          <wp:wrapSquare wrapText="largest"/>
          <wp:docPr id="12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332" t="-18332" r="-18332" b="-18332"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187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B304DB" wp14:editId="38CE18BB">
              <wp:simplePos x="0" y="0"/>
              <wp:positionH relativeFrom="column">
                <wp:posOffset>3920490</wp:posOffset>
              </wp:positionH>
              <wp:positionV relativeFrom="paragraph">
                <wp:posOffset>70485</wp:posOffset>
              </wp:positionV>
              <wp:extent cx="673100" cy="203835"/>
              <wp:effectExtent l="0" t="0" r="0" b="0"/>
              <wp:wrapNone/>
              <wp:docPr id="11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100" cy="203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67096" id=" 5" o:spid="_x0000_s1026" type="#_x0000_t202" style="position:absolute;margin-left:308.7pt;margin-top:5.55pt;width:53pt;height:16.0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" stroked="f" strokecolor="#3465a4">
              <v:stroke joinstyle="round"/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97893C" wp14:editId="3178B1B1">
              <wp:simplePos x="0" y="0"/>
              <wp:positionH relativeFrom="column">
                <wp:posOffset>5193665</wp:posOffset>
              </wp:positionH>
              <wp:positionV relativeFrom="paragraph">
                <wp:posOffset>112395</wp:posOffset>
              </wp:positionV>
              <wp:extent cx="873760" cy="203835"/>
              <wp:effectExtent l="0" t="0" r="0" b="0"/>
              <wp:wrapNone/>
              <wp:docPr id="10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3760" cy="203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4986B" id=" 6" o:spid="_x0000_s1026" type="#_x0000_t202" style="position:absolute;margin-left:408.95pt;margin-top:8.85pt;width:68.8pt;height:16.0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" stroked="f" strokecolor="#3465a4">
              <v:stroke joinstyle="round"/>
              <v:path arrowok="t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7E45A68B" wp14:editId="51131B21">
          <wp:simplePos x="0" y="0"/>
          <wp:positionH relativeFrom="column">
            <wp:posOffset>3691890</wp:posOffset>
          </wp:positionH>
          <wp:positionV relativeFrom="paragraph">
            <wp:posOffset>109855</wp:posOffset>
          </wp:positionV>
          <wp:extent cx="123825" cy="118745"/>
          <wp:effectExtent l="0" t="0" r="0" b="0"/>
          <wp:wrapSquare wrapText="largest"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332" t="-18332" r="-18332" b="-18332"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187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504ABE9" wp14:editId="7F43EB33">
          <wp:simplePos x="0" y="0"/>
          <wp:positionH relativeFrom="column">
            <wp:posOffset>4957445</wp:posOffset>
          </wp:positionH>
          <wp:positionV relativeFrom="paragraph">
            <wp:posOffset>112395</wp:posOffset>
          </wp:positionV>
          <wp:extent cx="123825" cy="118745"/>
          <wp:effectExtent l="0" t="0" r="0" b="0"/>
          <wp:wrapSquare wrapText="largest"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332" t="-18332" r="-18332" b="-18332"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187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BA2F065" wp14:editId="64ED500B">
          <wp:simplePos x="0" y="0"/>
          <wp:positionH relativeFrom="column">
            <wp:posOffset>-12065</wp:posOffset>
          </wp:positionH>
          <wp:positionV relativeFrom="paragraph">
            <wp:posOffset>-136525</wp:posOffset>
          </wp:positionV>
          <wp:extent cx="6097270" cy="15240"/>
          <wp:effectExtent l="0" t="0" r="0" b="0"/>
          <wp:wrapSquare wrapText="largest"/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t="-231578" r="-595" b="-231578"/>
                  <a:stretch>
                    <a:fillRect/>
                  </a:stretch>
                </pic:blipFill>
                <pic:spPr bwMode="auto">
                  <a:xfrm>
                    <a:off x="0" y="0"/>
                    <a:ext cx="6097270" cy="15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72390" distB="72390" distL="72390" distR="72390" simplePos="0" relativeHeight="251661312" behindDoc="1" locked="0" layoutInCell="1" allowOverlap="1" wp14:anchorId="7F24B1D9" wp14:editId="3DC7DBB3">
              <wp:simplePos x="0" y="0"/>
              <wp:positionH relativeFrom="column">
                <wp:posOffset>314325</wp:posOffset>
              </wp:positionH>
              <wp:positionV relativeFrom="paragraph">
                <wp:posOffset>40640</wp:posOffset>
              </wp:positionV>
              <wp:extent cx="2292985" cy="574040"/>
              <wp:effectExtent l="0" t="0" r="0" b="0"/>
              <wp:wrapNone/>
              <wp:docPr id="6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92985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E75D9" w14:textId="77777777" w:rsidR="008D6AC3" w:rsidRDefault="00236FEF">
                          <w:r>
                            <w:rPr>
                              <w:rFonts w:ascii="Futura Bk BT" w:hAnsi="Futura Bk BT" w:cs="Futura Bk BT"/>
                              <w:sz w:val="14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728BBB41" w14:textId="77777777" w:rsidR="008D6AC3" w:rsidRDefault="00236FEF">
                          <w:r>
                            <w:rPr>
                              <w:rFonts w:ascii="Futura Bk BT" w:hAnsi="Futura Bk BT" w:cs="Futura Bk BT"/>
                              <w:sz w:val="14"/>
                              <w:szCs w:val="12"/>
                            </w:rPr>
                            <w:t>Ed. Procurador de Justiça José Eduardo Faria, Rua Desembargador Milton Figueiredo Ferreira Mendes, s/nº – Setor D – Centro Político Administrativo, Cuiabá/MT CEP: 78.049-928</w:t>
                          </w:r>
                          <w:r>
                            <w:rPr>
                              <w:rFonts w:ascii="Futura Bk BT" w:hAnsi="Futura Bk BT" w:cs="Futura Bk BT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27940" tIns="27940" rIns="27940" bIns="279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4B1D9" id="_x0000_t202" coordsize="21600,21600" o:spt="202" path="m,l,21600r21600,l21600,xe">
              <v:stroke joinstyle="miter"/>
              <v:path gradientshapeok="t" o:connecttype="rect"/>
            </v:shapetype>
            <v:shape id=" 10" o:spid="_x0000_s1026" type="#_x0000_t202" style="position:absolute;left:0;text-align:left;margin-left:24.75pt;margin-top:3.2pt;width:180.55pt;height:45.2pt;z-index:-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" stroked="f">
              <v:path arrowok="t"/>
              <v:textbox inset="2.2pt,2.2pt,2.2pt,2.2pt">
                <w:txbxContent>
                  <w:p w14:paraId="13CE75D9" w14:textId="77777777" w:rsidR="008D6AC3" w:rsidRDefault="00236FEF">
                    <w:r>
                      <w:rPr>
                        <w:rFonts w:ascii="Futura Bk BT" w:hAnsi="Futura Bk BT" w:cs="Futura Bk BT"/>
                        <w:sz w:val="14"/>
                        <w:szCs w:val="12"/>
                      </w:rPr>
                      <w:t>Sede das Promotorias de Justiça da Capital</w:t>
                    </w:r>
                  </w:p>
                  <w:p w14:paraId="728BBB41" w14:textId="77777777" w:rsidR="008D6AC3" w:rsidRDefault="00236FEF">
                    <w:r>
                      <w:rPr>
                        <w:rFonts w:ascii="Futura Bk BT" w:hAnsi="Futura Bk BT" w:cs="Futura Bk BT"/>
                        <w:sz w:val="14"/>
                        <w:szCs w:val="12"/>
                      </w:rPr>
                      <w:t>Ed. Procurador de Justiça José Eduardo Faria, Rua Desembargador Milton Figueiredo Ferreira Mendes, s/nº – Setor D – Centro Político Administrativo, Cuiabá/MT CEP: 78.049-928</w:t>
                    </w:r>
                    <w:r>
                      <w:rPr>
                        <w:rFonts w:ascii="Futura Bk BT" w:hAnsi="Futura Bk BT" w:cs="Futura Bk BT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62336" behindDoc="1" locked="0" layoutInCell="1" allowOverlap="1" wp14:anchorId="37444442" wp14:editId="50FB76D6">
              <wp:simplePos x="0" y="0"/>
              <wp:positionH relativeFrom="column">
                <wp:posOffset>3920490</wp:posOffset>
              </wp:positionH>
              <wp:positionV relativeFrom="paragraph">
                <wp:posOffset>70485</wp:posOffset>
              </wp:positionV>
              <wp:extent cx="668655" cy="344170"/>
              <wp:effectExtent l="0" t="0" r="0" b="0"/>
              <wp:wrapNone/>
              <wp:docPr id="5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655" cy="344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0200E" w14:textId="77777777" w:rsidR="008D6AC3" w:rsidRDefault="00236FEF">
                          <w:r>
                            <w:rPr>
                              <w:rFonts w:ascii="Futura Bk BT" w:hAnsi="Futura Bk BT" w:cs="Futura Bk BT"/>
                              <w:sz w:val="14"/>
                              <w:szCs w:val="12"/>
                            </w:rPr>
                            <w:t>(65)3611-0600</w:t>
                          </w:r>
                        </w:p>
                      </w:txbxContent>
                    </wps:txbx>
                    <wps:bodyPr rot="0" vert="horz" wrap="square" lIns="27940" tIns="27940" rIns="27940" bIns="279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44442" id=" 11" o:spid="_x0000_s1027" type="#_x0000_t202" style="position:absolute;left:0;text-align:left;margin-left:308.7pt;margin-top:5.55pt;width:52.65pt;height:27.1pt;z-index:-25165414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" stroked="f">
              <v:path arrowok="t"/>
              <v:textbox inset="2.2pt,2.2pt,2.2pt,2.2pt">
                <w:txbxContent>
                  <w:p w14:paraId="6D70200E" w14:textId="77777777" w:rsidR="008D6AC3" w:rsidRDefault="00236FEF">
                    <w:r>
                      <w:rPr>
                        <w:rFonts w:ascii="Futura Bk BT" w:hAnsi="Futura Bk BT" w:cs="Futura Bk BT"/>
                        <w:sz w:val="14"/>
                        <w:szCs w:val="12"/>
                      </w:rPr>
                      <w:t>(65)3611-0600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63360" behindDoc="1" locked="0" layoutInCell="1" allowOverlap="1" wp14:anchorId="5A0AC7EE" wp14:editId="6AA4EDA5">
              <wp:simplePos x="0" y="0"/>
              <wp:positionH relativeFrom="column">
                <wp:posOffset>5193665</wp:posOffset>
              </wp:positionH>
              <wp:positionV relativeFrom="paragraph">
                <wp:posOffset>112395</wp:posOffset>
              </wp:positionV>
              <wp:extent cx="869315" cy="199390"/>
              <wp:effectExtent l="0" t="0" r="0" b="0"/>
              <wp:wrapNone/>
              <wp:docPr id="4" name="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9315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20BC" w14:textId="77777777" w:rsidR="008D6AC3" w:rsidRDefault="00236FEF">
                          <w:r>
                            <w:rPr>
                              <w:rFonts w:ascii="Futura Bk BT" w:hAnsi="Futura Bk BT" w:cs="Futura Bk BT"/>
                              <w:sz w:val="14"/>
                              <w:szCs w:val="14"/>
                            </w:rPr>
                            <w:t>www.mpmt.mp.br</w:t>
                          </w:r>
                        </w:p>
                      </w:txbxContent>
                    </wps:txbx>
                    <wps:bodyPr rot="0" vert="horz" wrap="square" lIns="27940" tIns="27940" rIns="27940" bIns="279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AC7EE" id=" 12" o:spid="_x0000_s1028" type="#_x0000_t202" style="position:absolute;left:0;text-align:left;margin-left:408.95pt;margin-top:8.85pt;width:68.45pt;height:15.7pt;z-index:-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" stroked="f">
              <v:path arrowok="t"/>
              <v:textbox inset="2.2pt,2.2pt,2.2pt,2.2pt">
                <w:txbxContent>
                  <w:p w14:paraId="41AE20BC" w14:textId="77777777" w:rsidR="008D6AC3" w:rsidRDefault="00236FEF">
                    <w:r>
                      <w:rPr>
                        <w:rFonts w:ascii="Futura Bk BT" w:hAnsi="Futura Bk BT" w:cs="Futura Bk BT"/>
                        <w:sz w:val="14"/>
                        <w:szCs w:val="14"/>
                      </w:rPr>
                      <w:t>www.mpmt.mp.br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8CE9B" w14:textId="77777777" w:rsidR="00D63E4D" w:rsidRDefault="00D63E4D">
      <w:r>
        <w:separator/>
      </w:r>
    </w:p>
  </w:footnote>
  <w:footnote w:type="continuationSeparator" w:id="0">
    <w:p w14:paraId="5978E1BA" w14:textId="77777777" w:rsidR="00D63E4D" w:rsidRDefault="00D6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06E18" w14:textId="0595CD8C" w:rsidR="00A26C33" w:rsidRDefault="00424469" w:rsidP="00A26C33">
    <w:pPr>
      <w:pStyle w:val="Cabealho"/>
      <w:rPr>
        <w:rFonts w:ascii="Futura Md BT" w:eastAsia="Futura Md BT" w:hAnsi="Futura Md BT" w:cs="Futura Md BT"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4E8BA48" wp14:editId="1DD46CF5">
          <wp:simplePos x="0" y="0"/>
          <wp:positionH relativeFrom="column">
            <wp:posOffset>-80010</wp:posOffset>
          </wp:positionH>
          <wp:positionV relativeFrom="paragraph">
            <wp:posOffset>95250</wp:posOffset>
          </wp:positionV>
          <wp:extent cx="1691640" cy="725805"/>
          <wp:effectExtent l="0" t="0" r="3810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92" t="-4976" r="-2092" b="-4976"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25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C33">
      <w:rPr>
        <w:rFonts w:ascii="Futura Md BT" w:eastAsia="Futura Md BT" w:hAnsi="Futura Md BT" w:cs="Futura Md BT"/>
        <w:sz w:val="22"/>
        <w:szCs w:val="22"/>
      </w:rPr>
      <w:tab/>
    </w:r>
  </w:p>
  <w:p w14:paraId="6373DCAC" w14:textId="7EBBCC33" w:rsidR="00A26C33" w:rsidRDefault="00A26C33" w:rsidP="00A26C33">
    <w:pPr>
      <w:pStyle w:val="Cabealho"/>
      <w:rPr>
        <w:rFonts w:ascii="Futura Md BT" w:eastAsia="Futura Md BT" w:hAnsi="Futura Md BT" w:cs="Futura Md BT"/>
        <w:sz w:val="22"/>
        <w:szCs w:val="22"/>
      </w:rPr>
    </w:pPr>
    <w:r>
      <w:rPr>
        <w:rFonts w:ascii="Futura Md BT" w:eastAsia="Futura Md BT" w:hAnsi="Futura Md BT" w:cs="Futura Md BT"/>
        <w:sz w:val="22"/>
        <w:szCs w:val="22"/>
      </w:rPr>
      <w:t>Ministério Público do Estado de Mato Grosso</w:t>
    </w:r>
  </w:p>
  <w:p w14:paraId="5F28D2C4" w14:textId="1AEBCF13" w:rsidR="00A26C33" w:rsidRDefault="00A26C33" w:rsidP="00A26C33">
    <w:pPr>
      <w:pStyle w:val="Cabealho"/>
    </w:pPr>
    <w:r>
      <w:rPr>
        <w:rFonts w:ascii="Futura Md BT" w:eastAsia="Futura Md BT" w:hAnsi="Futura Md BT" w:cs="Futura Md BT"/>
        <w:sz w:val="22"/>
        <w:szCs w:val="22"/>
      </w:rPr>
      <w:t>Procuradoria-Geral de Justiça</w:t>
    </w:r>
  </w:p>
  <w:p w14:paraId="3C2A8FDB" w14:textId="7A035E33" w:rsidR="00A26C33" w:rsidRDefault="00A26C33" w:rsidP="00A26C33">
    <w:pPr>
      <w:pStyle w:val="Cabealho"/>
    </w:pPr>
    <w:r>
      <w:rPr>
        <w:rFonts w:ascii="Futura Md BT" w:eastAsia="Futura Md BT" w:hAnsi="Futura Md BT" w:cs="Futura Md BT"/>
        <w:sz w:val="22"/>
        <w:szCs w:val="22"/>
      </w:rPr>
      <w:t>Centro de Apoio Operacional Criminal e da Execução Penal</w:t>
    </w:r>
  </w:p>
  <w:p w14:paraId="75DEDE19" w14:textId="5541DBAE" w:rsidR="00424469" w:rsidRPr="00424469" w:rsidRDefault="003049D0" w:rsidP="00424469">
    <w:pPr>
      <w:suppressAutoHyphens w:val="0"/>
      <w:spacing w:line="276" w:lineRule="auto"/>
      <w:jc w:val="both"/>
      <w:rPr>
        <w:rFonts w:ascii="Futura Md BT" w:hAnsi="Futura Md BT" w:cs="Arial" w:hint="eastAsia"/>
        <w:bCs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02D7ED41" wp14:editId="71E94C6C">
          <wp:simplePos x="0" y="0"/>
          <wp:positionH relativeFrom="column">
            <wp:posOffset>-12065</wp:posOffset>
          </wp:positionH>
          <wp:positionV relativeFrom="paragraph">
            <wp:posOffset>191135</wp:posOffset>
          </wp:positionV>
          <wp:extent cx="6097905" cy="4508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1" t="-226315" r="-581" b="-226315"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45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469" w:rsidRPr="00424469">
      <w:rPr>
        <w:rFonts w:ascii="Futura Md BT" w:hAnsi="Futura Md BT" w:cs="Arial"/>
        <w:bCs/>
        <w:color w:val="000000"/>
        <w:sz w:val="22"/>
        <w:szCs w:val="22"/>
      </w:rPr>
      <w:t>Centro de Apoio Operacional da Infância e</w:t>
    </w:r>
    <w:r w:rsidR="00A42186">
      <w:rPr>
        <w:rFonts w:ascii="Futura Md BT" w:hAnsi="Futura Md BT" w:cs="Arial"/>
        <w:bCs/>
        <w:color w:val="000000"/>
        <w:sz w:val="22"/>
        <w:szCs w:val="22"/>
      </w:rPr>
      <w:t xml:space="preserve"> da</w:t>
    </w:r>
    <w:r w:rsidR="00424469" w:rsidRPr="00424469">
      <w:rPr>
        <w:rFonts w:ascii="Futura Md BT" w:hAnsi="Futura Md BT" w:cs="Arial"/>
        <w:bCs/>
        <w:color w:val="000000"/>
        <w:sz w:val="22"/>
        <w:szCs w:val="22"/>
      </w:rPr>
      <w:t xml:space="preserve"> Juventude </w:t>
    </w:r>
  </w:p>
  <w:p w14:paraId="5CDC19D5" w14:textId="01FB50D5" w:rsidR="00A26C33" w:rsidRDefault="00A26C33">
    <w:pPr>
      <w:pStyle w:val="Cabealho"/>
      <w:rPr>
        <w:rFonts w:ascii="Futura Md BT" w:hAnsi="Futura Md BT" w:cs="Futura Md BT" w:hint="eastAsia"/>
        <w:sz w:val="22"/>
        <w:szCs w:val="22"/>
      </w:rPr>
    </w:pPr>
    <w:r>
      <w:rPr>
        <w:rFonts w:ascii="Futura Md BT" w:hAnsi="Futura Md BT" w:cs="Futura Md BT"/>
        <w:noProof/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highlight w:val="lightGray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B404F8"/>
    <w:multiLevelType w:val="hybridMultilevel"/>
    <w:tmpl w:val="DDB653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A6925"/>
    <w:multiLevelType w:val="hybridMultilevel"/>
    <w:tmpl w:val="84FA0286"/>
    <w:lvl w:ilvl="0" w:tplc="92680F1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A422DDD"/>
    <w:multiLevelType w:val="hybridMultilevel"/>
    <w:tmpl w:val="7DFA4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E1512"/>
    <w:multiLevelType w:val="hybridMultilevel"/>
    <w:tmpl w:val="28CC5E6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2932BB5"/>
    <w:multiLevelType w:val="hybridMultilevel"/>
    <w:tmpl w:val="5CB4C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D5D42"/>
    <w:multiLevelType w:val="hybridMultilevel"/>
    <w:tmpl w:val="4692B00C"/>
    <w:lvl w:ilvl="0" w:tplc="56BE35B2">
      <w:start w:val="1"/>
      <w:numFmt w:val="decimal"/>
      <w:lvlText w:val="%1."/>
      <w:lvlJc w:val="left"/>
      <w:pPr>
        <w:ind w:left="2133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3" w15:restartNumberingAfterBreak="0">
    <w:nsid w:val="336D2622"/>
    <w:multiLevelType w:val="hybridMultilevel"/>
    <w:tmpl w:val="D6344296"/>
    <w:lvl w:ilvl="0" w:tplc="7F4ACBB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95E64E0"/>
    <w:multiLevelType w:val="hybridMultilevel"/>
    <w:tmpl w:val="BD8E61DC"/>
    <w:lvl w:ilvl="0" w:tplc="1B9C84D0">
      <w:start w:val="1"/>
      <w:numFmt w:val="decimal"/>
      <w:lvlText w:val="%1."/>
      <w:lvlJc w:val="left"/>
      <w:pPr>
        <w:ind w:left="206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5B382ABE"/>
    <w:multiLevelType w:val="hybridMultilevel"/>
    <w:tmpl w:val="439A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0161F"/>
    <w:multiLevelType w:val="hybridMultilevel"/>
    <w:tmpl w:val="CC962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55AE5"/>
    <w:multiLevelType w:val="hybridMultilevel"/>
    <w:tmpl w:val="8BF4B0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44720"/>
    <w:multiLevelType w:val="hybridMultilevel"/>
    <w:tmpl w:val="D93670CC"/>
    <w:lvl w:ilvl="0" w:tplc="AF14FE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8"/>
  </w:num>
  <w:num w:numId="11">
    <w:abstractNumId w:val="9"/>
  </w:num>
  <w:num w:numId="12">
    <w:abstractNumId w:val="17"/>
  </w:num>
  <w:num w:numId="13">
    <w:abstractNumId w:val="8"/>
  </w:num>
  <w:num w:numId="14">
    <w:abstractNumId w:val="12"/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CC"/>
    <w:rsid w:val="000C762A"/>
    <w:rsid w:val="00121CDB"/>
    <w:rsid w:val="00122489"/>
    <w:rsid w:val="00140956"/>
    <w:rsid w:val="001419FD"/>
    <w:rsid w:val="00161A07"/>
    <w:rsid w:val="001B05D7"/>
    <w:rsid w:val="001E69B2"/>
    <w:rsid w:val="001F02BC"/>
    <w:rsid w:val="00236FEF"/>
    <w:rsid w:val="00267F0F"/>
    <w:rsid w:val="00285E52"/>
    <w:rsid w:val="0029290B"/>
    <w:rsid w:val="003049D0"/>
    <w:rsid w:val="00314EF6"/>
    <w:rsid w:val="00323776"/>
    <w:rsid w:val="0032461E"/>
    <w:rsid w:val="00326329"/>
    <w:rsid w:val="0032756E"/>
    <w:rsid w:val="00331BA8"/>
    <w:rsid w:val="00373F00"/>
    <w:rsid w:val="003B2B3A"/>
    <w:rsid w:val="003C214E"/>
    <w:rsid w:val="003C73D7"/>
    <w:rsid w:val="003E48FB"/>
    <w:rsid w:val="00421A65"/>
    <w:rsid w:val="00424469"/>
    <w:rsid w:val="0042582E"/>
    <w:rsid w:val="00453380"/>
    <w:rsid w:val="00473015"/>
    <w:rsid w:val="00480C84"/>
    <w:rsid w:val="00490A4D"/>
    <w:rsid w:val="004945E0"/>
    <w:rsid w:val="004E5F13"/>
    <w:rsid w:val="004F16A9"/>
    <w:rsid w:val="00513982"/>
    <w:rsid w:val="005A1ED5"/>
    <w:rsid w:val="005D00BB"/>
    <w:rsid w:val="005D0E9C"/>
    <w:rsid w:val="005D6776"/>
    <w:rsid w:val="00611505"/>
    <w:rsid w:val="006155D5"/>
    <w:rsid w:val="00615AC2"/>
    <w:rsid w:val="00630BE1"/>
    <w:rsid w:val="0063512A"/>
    <w:rsid w:val="00640D54"/>
    <w:rsid w:val="006422C1"/>
    <w:rsid w:val="006B44FB"/>
    <w:rsid w:val="006C3176"/>
    <w:rsid w:val="00726813"/>
    <w:rsid w:val="007420D3"/>
    <w:rsid w:val="0074780A"/>
    <w:rsid w:val="00754E9A"/>
    <w:rsid w:val="00761220"/>
    <w:rsid w:val="00792B58"/>
    <w:rsid w:val="007D6BCB"/>
    <w:rsid w:val="007E4419"/>
    <w:rsid w:val="0086067D"/>
    <w:rsid w:val="00873754"/>
    <w:rsid w:val="008843CC"/>
    <w:rsid w:val="00887AE0"/>
    <w:rsid w:val="008B0F92"/>
    <w:rsid w:val="008C7DAD"/>
    <w:rsid w:val="008D497A"/>
    <w:rsid w:val="008D6AC3"/>
    <w:rsid w:val="008F0703"/>
    <w:rsid w:val="008F7302"/>
    <w:rsid w:val="009167FA"/>
    <w:rsid w:val="00966065"/>
    <w:rsid w:val="00971F20"/>
    <w:rsid w:val="009737BE"/>
    <w:rsid w:val="009C3C49"/>
    <w:rsid w:val="009E4934"/>
    <w:rsid w:val="009F43E6"/>
    <w:rsid w:val="009F5055"/>
    <w:rsid w:val="00A00BC2"/>
    <w:rsid w:val="00A26C33"/>
    <w:rsid w:val="00A3154E"/>
    <w:rsid w:val="00A42186"/>
    <w:rsid w:val="00A45D35"/>
    <w:rsid w:val="00AA4F62"/>
    <w:rsid w:val="00AA681A"/>
    <w:rsid w:val="00AE66DD"/>
    <w:rsid w:val="00B1542E"/>
    <w:rsid w:val="00B20C3C"/>
    <w:rsid w:val="00B632FD"/>
    <w:rsid w:val="00B87F55"/>
    <w:rsid w:val="00BA11EF"/>
    <w:rsid w:val="00C6364E"/>
    <w:rsid w:val="00C67077"/>
    <w:rsid w:val="00C674BE"/>
    <w:rsid w:val="00CD2CBF"/>
    <w:rsid w:val="00D14F47"/>
    <w:rsid w:val="00D20672"/>
    <w:rsid w:val="00D3473C"/>
    <w:rsid w:val="00D35EC2"/>
    <w:rsid w:val="00D5395C"/>
    <w:rsid w:val="00D55462"/>
    <w:rsid w:val="00D63E4D"/>
    <w:rsid w:val="00DC4CA5"/>
    <w:rsid w:val="00DE4AA0"/>
    <w:rsid w:val="00E215E4"/>
    <w:rsid w:val="00E53770"/>
    <w:rsid w:val="00E73585"/>
    <w:rsid w:val="00EA2D13"/>
    <w:rsid w:val="00EC045D"/>
    <w:rsid w:val="00EF0FA6"/>
    <w:rsid w:val="00F015B1"/>
    <w:rsid w:val="00F07423"/>
    <w:rsid w:val="00F31997"/>
    <w:rsid w:val="00F4754C"/>
    <w:rsid w:val="00F5799F"/>
    <w:rsid w:val="00F75A59"/>
    <w:rsid w:val="00F827E7"/>
    <w:rsid w:val="00FA0BE3"/>
    <w:rsid w:val="00FA7664"/>
    <w:rsid w:val="00FD1446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7B167"/>
  <w15:chartTrackingRefBased/>
  <w15:docId w15:val="{B23C8DE4-3541-AF4A-8B0E-1062FA92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b/>
      <w:bCs/>
      <w:highlight w:val="lightGray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normaltextrun">
    <w:name w:val="normaltextrun"/>
  </w:style>
  <w:style w:type="character" w:customStyle="1" w:styleId="textogeral1">
    <w:name w:val="texto_geral1"/>
    <w:rPr>
      <w:rFonts w:ascii="Arial" w:hAnsi="Arial" w:cs="Arial"/>
      <w:color w:val="000000"/>
      <w:sz w:val="18"/>
      <w:szCs w:val="18"/>
    </w:rPr>
  </w:style>
  <w:style w:type="character" w:customStyle="1" w:styleId="CitaoChar">
    <w:name w:val="Citação Char"/>
    <w:rPr>
      <w:rFonts w:ascii="Ecofont Vera Sans" w:hAnsi="Ecofont Vera Sans" w:cs="Arial"/>
      <w:i/>
      <w:iCs/>
      <w:sz w:val="22"/>
      <w:szCs w:val="22"/>
      <w:lang w:val="pt-BR" w:bidi="ar-SA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Refdenotadefim1">
    <w:name w:val="Ref. de nota de fim1"/>
    <w:rPr>
      <w:vertAlign w:val="superscript"/>
    </w:rPr>
  </w:style>
  <w:style w:type="character" w:styleId="Hyperlink">
    <w:name w:val="Hyperlink"/>
    <w:rPr>
      <w:color w:val="0563C1"/>
      <w:u w:val="single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customStyle="1" w:styleId="Refdenotaderodap3">
    <w:name w:val="Ref. de nota de rodapé3"/>
    <w:rPr>
      <w:vertAlign w:val="superscript"/>
    </w:rPr>
  </w:style>
  <w:style w:type="character" w:customStyle="1" w:styleId="Refdenotadefim3">
    <w:name w:val="Ref. de nota de fim3"/>
    <w:rPr>
      <w:vertAlign w:val="superscript"/>
    </w:rPr>
  </w:style>
  <w:style w:type="character" w:customStyle="1" w:styleId="Refdenotaderodap4">
    <w:name w:val="Ref. de nota de rodapé4"/>
    <w:rPr>
      <w:vertAlign w:val="superscript"/>
    </w:rPr>
  </w:style>
  <w:style w:type="character" w:customStyle="1" w:styleId="Refdenotadefim4">
    <w:name w:val="Ref. de nota de fim4"/>
    <w:rPr>
      <w:vertAlign w:val="superscript"/>
    </w:rPr>
  </w:style>
  <w:style w:type="character" w:customStyle="1" w:styleId="Refdenotaderodap5">
    <w:name w:val="Ref. de nota de rodapé5"/>
    <w:rPr>
      <w:vertAlign w:val="superscript"/>
    </w:rPr>
  </w:style>
  <w:style w:type="character" w:customStyle="1" w:styleId="Refdenotadefim5">
    <w:name w:val="Ref. de nota de fim5"/>
    <w:rPr>
      <w:vertAlign w:val="superscript"/>
    </w:rPr>
  </w:style>
  <w:style w:type="character" w:customStyle="1" w:styleId="Refdenotaderodap6">
    <w:name w:val="Ref. de nota de rodapé6"/>
    <w:rPr>
      <w:vertAlign w:val="superscript"/>
    </w:rPr>
  </w:style>
  <w:style w:type="character" w:customStyle="1" w:styleId="Refdenotadefim6">
    <w:name w:val="Ref. de nota de fim6"/>
    <w:rPr>
      <w:vertAlign w:val="superscript"/>
    </w:rPr>
  </w:style>
  <w:style w:type="character" w:customStyle="1" w:styleId="Refdenotaderodap7">
    <w:name w:val="Ref. de nota de rodapé7"/>
    <w:rPr>
      <w:vertAlign w:val="superscript"/>
    </w:rPr>
  </w:style>
  <w:style w:type="character" w:customStyle="1" w:styleId="Refdenotadefim7">
    <w:name w:val="Ref. de nota de fim7"/>
    <w:rPr>
      <w:vertAlign w:val="superscript"/>
    </w:rPr>
  </w:style>
  <w:style w:type="character" w:customStyle="1" w:styleId="Refdenotaderodap8">
    <w:name w:val="Ref. de nota de rodapé8"/>
    <w:rPr>
      <w:vertAlign w:val="superscript"/>
    </w:rPr>
  </w:style>
  <w:style w:type="character" w:customStyle="1" w:styleId="Refdenotadefim8">
    <w:name w:val="Ref. de nota de fim8"/>
    <w:rPr>
      <w:vertAlign w:val="superscript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character" w:customStyle="1" w:styleId="Refdenotaderodap9">
    <w:name w:val="Ref. de nota de rodapé9"/>
    <w:rPr>
      <w:vertAlign w:val="superscript"/>
    </w:rPr>
  </w:style>
  <w:style w:type="character" w:customStyle="1" w:styleId="Refdenotadefim9">
    <w:name w:val="Ref. de nota de fim9"/>
    <w:rPr>
      <w:vertAlign w:val="superscript"/>
    </w:rPr>
  </w:style>
  <w:style w:type="character" w:customStyle="1" w:styleId="Refdenotaderodap10">
    <w:name w:val="Ref. de nota de rodapé10"/>
    <w:rPr>
      <w:vertAlign w:val="superscript"/>
    </w:rPr>
  </w:style>
  <w:style w:type="character" w:customStyle="1" w:styleId="Refdenotadefim10">
    <w:name w:val="Ref. de nota de fim10"/>
    <w:rPr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ascii="Arial" w:hAnsi="Arial" w:cs="Arial"/>
      <w:b w:val="0"/>
      <w:bCs w:val="0"/>
      <w:color w:val="000000"/>
    </w:rPr>
  </w:style>
  <w:style w:type="character" w:customStyle="1" w:styleId="ListLabel3">
    <w:name w:val="ListLabel 3"/>
    <w:rPr>
      <w:rFonts w:ascii="Arial" w:hAnsi="Arial" w:cs="Arial"/>
      <w:b w:val="0"/>
      <w:bCs w:val="0"/>
      <w:color w:val="00000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MenoPendente">
    <w:name w:val="Unresolved Mention"/>
    <w:uiPriority w:val="99"/>
    <w:rPr>
      <w:color w:val="605E5C"/>
      <w:shd w:val="clear" w:color="auto" w:fill="E1DFDD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12">
    <w:name w:val="Título1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0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aragraph">
    <w:name w:val="paragraph"/>
    <w:basedOn w:val="Normal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tedodoquadro">
    <w:name w:val="Conteúdo do quadro"/>
    <w:basedOn w:val="Normal"/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itao">
    <w:name w:val="Quote"/>
    <w:basedOn w:val="Normal"/>
    <w:qFormat/>
    <w:pPr>
      <w:spacing w:after="60"/>
      <w:ind w:left="2835"/>
    </w:pPr>
    <w:rPr>
      <w:i/>
      <w:iCs/>
      <w:szCs w:val="22"/>
    </w:rPr>
  </w:style>
  <w:style w:type="paragraph" w:customStyle="1" w:styleId="CitaodeCitao">
    <w:name w:val="Citação de Citação"/>
    <w:basedOn w:val="Citao"/>
    <w:pPr>
      <w:ind w:left="4253"/>
    </w:pPr>
  </w:style>
  <w:style w:type="paragraph" w:customStyle="1" w:styleId="Ementa-Corpo">
    <w:name w:val="Ementa - Corpo"/>
    <w:basedOn w:val="CitaodeCitao"/>
    <w:pPr>
      <w:spacing w:after="0"/>
      <w:ind w:left="2835"/>
    </w:pPr>
    <w:rPr>
      <w:b/>
      <w:bCs/>
      <w:i w:val="0"/>
      <w:iCs w:val="0"/>
    </w:rPr>
  </w:style>
  <w:style w:type="paragraph" w:customStyle="1" w:styleId="Ementa-Ttulo">
    <w:name w:val="Ementa - Título"/>
    <w:basedOn w:val="Normal"/>
    <w:pPr>
      <w:ind w:left="2835"/>
    </w:pPr>
    <w:rPr>
      <w:b/>
      <w:bCs/>
      <w:caps/>
      <w:sz w:val="22"/>
      <w:szCs w:val="22"/>
    </w:rPr>
  </w:style>
  <w:style w:type="paragraph" w:customStyle="1" w:styleId="Textoprformatado">
    <w:name w:val="Texto préformatado"/>
    <w:basedOn w:val="Normal"/>
    <w:rPr>
      <w:rFonts w:ascii="Liberation Mono" w:eastAsia="NSimSun" w:hAnsi="Liberation Mono" w:cs="Liberation Mono"/>
      <w:sz w:val="20"/>
      <w:szCs w:val="2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Arial Unicode MS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western">
    <w:name w:val="western"/>
    <w:basedOn w:val="Normal"/>
    <w:pPr>
      <w:suppressAutoHyphens w:val="0"/>
      <w:spacing w:before="280" w:after="142" w:line="276" w:lineRule="auto"/>
    </w:pPr>
    <w:rPr>
      <w:rFonts w:eastAsia="Times New Roman" w:cs="Liberation Serif"/>
      <w:color w:val="000000"/>
      <w:kern w:val="0"/>
      <w:lang w:bidi="ar-SA"/>
    </w:rPr>
  </w:style>
  <w:style w:type="paragraph" w:styleId="PargrafodaLista">
    <w:name w:val="List Paragraph"/>
    <w:basedOn w:val="Normal"/>
    <w:uiPriority w:val="34"/>
    <w:qFormat/>
    <w:rsid w:val="003E48FB"/>
    <w:pPr>
      <w:ind w:left="720"/>
      <w:contextualSpacing/>
    </w:pPr>
    <w:rPr>
      <w:rFonts w:cs="Mangal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FA0B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BE3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BE3"/>
    <w:rPr>
      <w:rFonts w:ascii="Liberation Serif" w:eastAsia="SimSun" w:hAnsi="Liberation Serif" w:cs="Mangal"/>
      <w:kern w:val="2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B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BE3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BE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BE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Standard">
    <w:name w:val="Standard"/>
    <w:rsid w:val="0032632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32632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D2F6-D1F1-401B-AE2D-0B30EBA2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1270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Rodrigues Silva</dc:creator>
  <cp:keywords/>
  <cp:lastModifiedBy>Natacha de Souza Ayesh</cp:lastModifiedBy>
  <cp:revision>47</cp:revision>
  <cp:lastPrinted>2020-07-02T20:52:00Z</cp:lastPrinted>
  <dcterms:created xsi:type="dcterms:W3CDTF">2020-06-30T21:10:00Z</dcterms:created>
  <dcterms:modified xsi:type="dcterms:W3CDTF">2020-08-07T13:34:00Z</dcterms:modified>
</cp:coreProperties>
</file>